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02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03" w14:textId="77777777" w:rsidR="00B0380D" w:rsidRPr="00D342EF" w:rsidRDefault="00A1773C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  <w:r w:rsidRPr="00D342EF">
        <w:rPr>
          <w:rFonts w:ascii="Source Sans Pro" w:eastAsia="Arial" w:hAnsi="Source Sans Pro" w:cs="Arial"/>
          <w:b/>
          <w:sz w:val="40"/>
          <w:szCs w:val="40"/>
        </w:rPr>
        <w:t>SADE ETE. Etapa 2</w:t>
      </w:r>
    </w:p>
    <w:p w14:paraId="00000004" w14:textId="77777777" w:rsidR="00B0380D" w:rsidRPr="00D342EF" w:rsidRDefault="00B0380D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</w:p>
    <w:p w14:paraId="00000005" w14:textId="77777777" w:rsidR="00B0380D" w:rsidRPr="00D342EF" w:rsidRDefault="00A1773C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  <w:r w:rsidRPr="00D342EF">
        <w:rPr>
          <w:rFonts w:ascii="Source Sans Pro" w:eastAsia="Arial" w:hAnsi="Source Sans Pro" w:cs="Arial"/>
          <w:b/>
          <w:sz w:val="40"/>
          <w:szCs w:val="40"/>
        </w:rPr>
        <w:t>Ciclo 2020 – 2021</w:t>
      </w:r>
    </w:p>
    <w:p w14:paraId="00000006" w14:textId="77777777" w:rsidR="00B0380D" w:rsidRPr="00D342EF" w:rsidRDefault="00B0380D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</w:p>
    <w:p w14:paraId="00000007" w14:textId="77777777" w:rsidR="00B0380D" w:rsidRPr="00D342EF" w:rsidRDefault="00B0380D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</w:p>
    <w:p w14:paraId="00000008" w14:textId="77777777" w:rsidR="00B0380D" w:rsidRPr="00D342EF" w:rsidRDefault="00B0380D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</w:p>
    <w:p w14:paraId="00000009" w14:textId="77777777" w:rsidR="00B0380D" w:rsidRPr="00D342EF" w:rsidRDefault="00A1773C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  <w:r w:rsidRPr="00D342EF">
        <w:rPr>
          <w:rFonts w:ascii="Source Sans Pro" w:eastAsia="Arial" w:hAnsi="Source Sans Pro" w:cs="Arial"/>
          <w:b/>
          <w:sz w:val="40"/>
          <w:szCs w:val="40"/>
        </w:rPr>
        <w:t>ETE Auxiliar Laboratorista Químico</w:t>
      </w:r>
    </w:p>
    <w:p w14:paraId="0000000A" w14:textId="77777777" w:rsidR="00B0380D" w:rsidRPr="00D342EF" w:rsidRDefault="00B0380D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</w:p>
    <w:p w14:paraId="0000000B" w14:textId="77777777" w:rsidR="00B0380D" w:rsidRPr="00D342EF" w:rsidRDefault="00A1773C">
      <w:pPr>
        <w:spacing w:after="0" w:line="240" w:lineRule="auto"/>
        <w:jc w:val="center"/>
        <w:rPr>
          <w:rFonts w:ascii="Source Sans Pro" w:eastAsia="Arial" w:hAnsi="Source Sans Pro" w:cs="Arial"/>
          <w:sz w:val="40"/>
          <w:szCs w:val="40"/>
        </w:rPr>
      </w:pPr>
      <w:r w:rsidRPr="00D342EF">
        <w:rPr>
          <w:rFonts w:ascii="Source Sans Pro" w:eastAsia="Arial" w:hAnsi="Source Sans Pro" w:cs="Arial"/>
          <w:b/>
          <w:sz w:val="40"/>
          <w:szCs w:val="40"/>
        </w:rPr>
        <w:t>Métodos de Separación y Purificación de Sustancias</w:t>
      </w:r>
    </w:p>
    <w:p w14:paraId="0000000C" w14:textId="77777777" w:rsidR="00B0380D" w:rsidRPr="00D342EF" w:rsidRDefault="00B0380D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</w:p>
    <w:p w14:paraId="0000000D" w14:textId="77777777" w:rsidR="00B0380D" w:rsidRPr="00D342EF" w:rsidRDefault="00B0380D">
      <w:pPr>
        <w:spacing w:after="0" w:line="240" w:lineRule="auto"/>
        <w:rPr>
          <w:rFonts w:ascii="Source Sans Pro" w:eastAsia="Arial" w:hAnsi="Source Sans Pro" w:cs="Arial"/>
          <w:sz w:val="24"/>
          <w:szCs w:val="24"/>
        </w:rPr>
      </w:pPr>
    </w:p>
    <w:p w14:paraId="0000000E" w14:textId="77777777" w:rsidR="00B0380D" w:rsidRPr="00D342EF" w:rsidRDefault="00B0380D">
      <w:pPr>
        <w:spacing w:after="0" w:line="240" w:lineRule="auto"/>
        <w:rPr>
          <w:rFonts w:ascii="Source Sans Pro" w:eastAsia="Arial" w:hAnsi="Source Sans Pro" w:cs="Arial"/>
          <w:sz w:val="24"/>
          <w:szCs w:val="24"/>
        </w:rPr>
      </w:pPr>
    </w:p>
    <w:p w14:paraId="0000000F" w14:textId="77777777" w:rsidR="00B0380D" w:rsidRPr="00D342EF" w:rsidRDefault="00A1773C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  <w:r w:rsidRPr="00D342EF">
        <w:rPr>
          <w:rFonts w:ascii="Source Sans Pro" w:eastAsia="Arial" w:hAnsi="Source Sans Pro" w:cs="Arial"/>
          <w:b/>
          <w:sz w:val="40"/>
          <w:szCs w:val="40"/>
        </w:rPr>
        <w:t>Profesores:</w:t>
      </w:r>
    </w:p>
    <w:p w14:paraId="00000010" w14:textId="77777777" w:rsidR="00B0380D" w:rsidRPr="00D342EF" w:rsidRDefault="00B0380D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</w:p>
    <w:p w14:paraId="00000011" w14:textId="77777777" w:rsidR="00B0380D" w:rsidRPr="00D342EF" w:rsidRDefault="00A1773C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  <w:r w:rsidRPr="00D342EF">
        <w:rPr>
          <w:rFonts w:ascii="Source Sans Pro" w:eastAsia="Arial" w:hAnsi="Source Sans Pro" w:cs="Arial"/>
          <w:b/>
          <w:sz w:val="40"/>
          <w:szCs w:val="40"/>
        </w:rPr>
        <w:t>Castañeda Reyes Maricarmen</w:t>
      </w:r>
    </w:p>
    <w:p w14:paraId="00000012" w14:textId="77777777" w:rsidR="00B0380D" w:rsidRPr="00D342EF" w:rsidRDefault="00B0380D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</w:p>
    <w:p w14:paraId="00000013" w14:textId="77777777" w:rsidR="00B0380D" w:rsidRPr="00D342EF" w:rsidRDefault="00A1773C">
      <w:pPr>
        <w:spacing w:after="0" w:line="240" w:lineRule="auto"/>
        <w:jc w:val="center"/>
        <w:rPr>
          <w:rFonts w:ascii="Source Sans Pro" w:eastAsia="Arial" w:hAnsi="Source Sans Pro" w:cs="Arial"/>
          <w:b/>
          <w:sz w:val="40"/>
          <w:szCs w:val="40"/>
        </w:rPr>
      </w:pPr>
      <w:r w:rsidRPr="00D342EF">
        <w:rPr>
          <w:rFonts w:ascii="Source Sans Pro" w:eastAsia="Arial" w:hAnsi="Source Sans Pro" w:cs="Arial"/>
          <w:b/>
          <w:sz w:val="40"/>
          <w:szCs w:val="40"/>
        </w:rPr>
        <w:t>Castillo Castillo Joel</w:t>
      </w:r>
    </w:p>
    <w:p w14:paraId="00000014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15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1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17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1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19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1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1B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21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22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23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sdt>
      <w:sdtPr>
        <w:rPr>
          <w:lang w:val="es-ES"/>
        </w:rPr>
        <w:id w:val="1711529905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noProof/>
          <w:color w:val="auto"/>
          <w:sz w:val="22"/>
          <w:szCs w:val="22"/>
          <w:lang w:val="es-MX"/>
        </w:rPr>
      </w:sdtEndPr>
      <w:sdtContent>
        <w:p w14:paraId="01AAD251" w14:textId="4A9E0DC2" w:rsidR="00D342EF" w:rsidRDefault="00D342EF" w:rsidP="00D342EF">
          <w:pPr>
            <w:pStyle w:val="TtuloTDC"/>
            <w:jc w:val="center"/>
            <w:rPr>
              <w:rFonts w:ascii="Source Sans Pro" w:hAnsi="Source Sans Pro" w:cs="Arial"/>
              <w:lang w:val="es-ES"/>
            </w:rPr>
          </w:pPr>
          <w:r w:rsidRPr="00D342EF">
            <w:rPr>
              <w:rFonts w:ascii="Source Sans Pro" w:hAnsi="Source Sans Pro" w:cs="Arial"/>
              <w:lang w:val="es-ES"/>
            </w:rPr>
            <w:t>Índice</w:t>
          </w:r>
        </w:p>
        <w:p w14:paraId="2C82A9D0" w14:textId="7FD356F7" w:rsidR="00D342EF" w:rsidRDefault="00D342EF" w:rsidP="00D342EF">
          <w:pPr>
            <w:rPr>
              <w:lang w:val="es-ES"/>
            </w:rPr>
          </w:pPr>
        </w:p>
        <w:p w14:paraId="69BC36E1" w14:textId="77777777" w:rsidR="00D342EF" w:rsidRPr="00D342EF" w:rsidRDefault="00D342EF" w:rsidP="00D342EF">
          <w:pPr>
            <w:rPr>
              <w:lang w:val="es-ES"/>
            </w:rPr>
          </w:pPr>
        </w:p>
        <w:p w14:paraId="057C8C51" w14:textId="616573B9" w:rsidR="00D342EF" w:rsidRPr="00D342EF" w:rsidRDefault="00D342EF">
          <w:pPr>
            <w:pStyle w:val="TDC1"/>
            <w:tabs>
              <w:tab w:val="right" w:leader="dot" w:pos="8828"/>
            </w:tabs>
            <w:rPr>
              <w:rStyle w:val="Hipervnculo"/>
              <w:rFonts w:ascii="Source Sans Pro" w:hAnsi="Source Sans Pro" w:cs="Arial"/>
              <w:noProof/>
              <w:sz w:val="28"/>
              <w:szCs w:val="28"/>
            </w:rPr>
          </w:pPr>
          <w:r w:rsidRPr="00D342EF">
            <w:rPr>
              <w:rFonts w:ascii="Source Sans Pro" w:hAnsi="Source Sans Pro" w:cs="Arial"/>
              <w:b w:val="0"/>
              <w:bCs w:val="0"/>
              <w:sz w:val="28"/>
              <w:szCs w:val="28"/>
            </w:rPr>
            <w:fldChar w:fldCharType="begin"/>
          </w:r>
          <w:r w:rsidRPr="00D342EF">
            <w:rPr>
              <w:rFonts w:ascii="Source Sans Pro" w:hAnsi="Source Sans Pro" w:cs="Arial"/>
              <w:sz w:val="28"/>
              <w:szCs w:val="28"/>
            </w:rPr>
            <w:instrText>TOC \o "1-3" \h \z \u</w:instrText>
          </w:r>
          <w:r w:rsidRPr="00D342EF">
            <w:rPr>
              <w:rFonts w:ascii="Source Sans Pro" w:hAnsi="Source Sans Pro" w:cs="Arial"/>
              <w:b w:val="0"/>
              <w:bCs w:val="0"/>
              <w:sz w:val="28"/>
              <w:szCs w:val="28"/>
            </w:rPr>
            <w:fldChar w:fldCharType="separate"/>
          </w:r>
          <w:hyperlink w:anchor="_Toc74001430" w:history="1">
            <w:r w:rsidRPr="00D342EF">
              <w:rPr>
                <w:rStyle w:val="Hipervnculo"/>
                <w:rFonts w:ascii="Source Sans Pro" w:eastAsia="Source Sans Pro" w:hAnsi="Source Sans Pro" w:cs="Arial"/>
                <w:noProof/>
                <w:sz w:val="28"/>
                <w:szCs w:val="28"/>
              </w:rPr>
              <w:t>Actividad No. 1        E</w:t>
            </w:r>
            <w:r w:rsidRPr="00D342EF">
              <w:rPr>
                <w:rStyle w:val="Hipervnculo"/>
                <w:rFonts w:ascii="Source Sans Pro" w:eastAsia="Source Sans Pro" w:hAnsi="Source Sans Pro" w:cs="Arial"/>
                <w:noProof/>
                <w:sz w:val="28"/>
                <w:szCs w:val="28"/>
              </w:rPr>
              <w:t>s</w:t>
            </w:r>
            <w:r w:rsidRPr="00D342EF">
              <w:rPr>
                <w:rStyle w:val="Hipervnculo"/>
                <w:rFonts w:ascii="Source Sans Pro" w:eastAsia="Source Sans Pro" w:hAnsi="Source Sans Pro" w:cs="Arial"/>
                <w:noProof/>
                <w:sz w:val="28"/>
                <w:szCs w:val="28"/>
              </w:rPr>
              <w:t>tados de agregación de la materia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ab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begin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instrText xml:space="preserve"> PAGEREF _Toc74001430 \h </w:instrTex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separate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>2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156630" w14:textId="77777777" w:rsidR="00D342EF" w:rsidRPr="00D342EF" w:rsidRDefault="00D342EF" w:rsidP="00D342EF">
          <w:pPr>
            <w:rPr>
              <w:rFonts w:ascii="Source Sans Pro" w:hAnsi="Source Sans Pro"/>
              <w:sz w:val="28"/>
              <w:szCs w:val="28"/>
            </w:rPr>
          </w:pPr>
        </w:p>
        <w:p w14:paraId="685824AF" w14:textId="77777777" w:rsidR="00D342EF" w:rsidRPr="00D342EF" w:rsidRDefault="00D342EF" w:rsidP="00D342EF">
          <w:pPr>
            <w:rPr>
              <w:rFonts w:ascii="Source Sans Pro" w:hAnsi="Source Sans Pro" w:cs="Arial"/>
              <w:sz w:val="28"/>
              <w:szCs w:val="28"/>
            </w:rPr>
          </w:pPr>
        </w:p>
        <w:p w14:paraId="56C094E0" w14:textId="2E45F046" w:rsidR="00D342EF" w:rsidRPr="00D342EF" w:rsidRDefault="00D342EF">
          <w:pPr>
            <w:pStyle w:val="TDC1"/>
            <w:tabs>
              <w:tab w:val="right" w:leader="dot" w:pos="8828"/>
            </w:tabs>
            <w:rPr>
              <w:rStyle w:val="Hipervnculo"/>
              <w:rFonts w:ascii="Source Sans Pro" w:hAnsi="Source Sans Pro" w:cs="Arial"/>
              <w:noProof/>
              <w:sz w:val="28"/>
              <w:szCs w:val="28"/>
            </w:rPr>
          </w:pPr>
          <w:hyperlink w:anchor="_Toc74001432" w:history="1">
            <w:r w:rsidRPr="00D342EF">
              <w:rPr>
                <w:rStyle w:val="Hipervnculo"/>
                <w:rFonts w:ascii="Source Sans Pro" w:eastAsia="Source Sans Pro" w:hAnsi="Source Sans Pro" w:cs="Arial"/>
                <w:noProof/>
                <w:sz w:val="28"/>
                <w:szCs w:val="28"/>
              </w:rPr>
              <w:t>Actividad No. 2.  Mezclas ¿Homogénea o Heterogénea?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ab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begin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instrText xml:space="preserve"> PAGEREF _Toc74001432 \h </w:instrTex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separate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>4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1F78F5" w14:textId="77777777" w:rsidR="00D342EF" w:rsidRPr="00D342EF" w:rsidRDefault="00D342EF" w:rsidP="00D342EF">
          <w:pPr>
            <w:rPr>
              <w:rFonts w:ascii="Source Sans Pro" w:hAnsi="Source Sans Pro"/>
              <w:sz w:val="28"/>
              <w:szCs w:val="28"/>
            </w:rPr>
          </w:pPr>
        </w:p>
        <w:p w14:paraId="4D3DA5FA" w14:textId="77777777" w:rsidR="00D342EF" w:rsidRPr="00D342EF" w:rsidRDefault="00D342EF" w:rsidP="00D342EF">
          <w:pPr>
            <w:rPr>
              <w:rFonts w:ascii="Source Sans Pro" w:hAnsi="Source Sans Pro" w:cs="Arial"/>
              <w:sz w:val="28"/>
              <w:szCs w:val="28"/>
            </w:rPr>
          </w:pPr>
        </w:p>
        <w:p w14:paraId="351C4851" w14:textId="6E702C70" w:rsidR="00D342EF" w:rsidRPr="00D342EF" w:rsidRDefault="00D342EF">
          <w:pPr>
            <w:pStyle w:val="TDC1"/>
            <w:tabs>
              <w:tab w:val="right" w:leader="dot" w:pos="8828"/>
            </w:tabs>
            <w:rPr>
              <w:rStyle w:val="Hipervnculo"/>
              <w:rFonts w:ascii="Source Sans Pro" w:hAnsi="Source Sans Pro" w:cs="Arial"/>
              <w:noProof/>
              <w:sz w:val="28"/>
              <w:szCs w:val="28"/>
            </w:rPr>
          </w:pPr>
          <w:hyperlink w:anchor="_Toc74001433" w:history="1">
            <w:r w:rsidRPr="00D342EF">
              <w:rPr>
                <w:rStyle w:val="Hipervnculo"/>
                <w:rFonts w:ascii="Source Sans Pro" w:eastAsia="Source Sans Pro" w:hAnsi="Source Sans Pro" w:cs="Arial"/>
                <w:noProof/>
                <w:sz w:val="28"/>
                <w:szCs w:val="28"/>
              </w:rPr>
              <w:t>Actividad No. 3 Generalidades de los métodos de separación y purificación de sustancias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ab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begin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instrText xml:space="preserve"> PAGEREF _Toc74001433 \h </w:instrTex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separate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>7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65B1EE" w14:textId="77777777" w:rsidR="00D342EF" w:rsidRPr="00D342EF" w:rsidRDefault="00D342EF" w:rsidP="00D342EF">
          <w:pPr>
            <w:rPr>
              <w:rFonts w:ascii="Source Sans Pro" w:hAnsi="Source Sans Pro"/>
              <w:sz w:val="28"/>
              <w:szCs w:val="28"/>
            </w:rPr>
          </w:pPr>
        </w:p>
        <w:p w14:paraId="38D7F2CF" w14:textId="77777777" w:rsidR="00D342EF" w:rsidRPr="00D342EF" w:rsidRDefault="00D342EF" w:rsidP="00D342EF">
          <w:pPr>
            <w:rPr>
              <w:rFonts w:ascii="Source Sans Pro" w:hAnsi="Source Sans Pro" w:cs="Arial"/>
              <w:sz w:val="28"/>
              <w:szCs w:val="28"/>
            </w:rPr>
          </w:pPr>
        </w:p>
        <w:p w14:paraId="190F1755" w14:textId="3867F15F" w:rsidR="00D342EF" w:rsidRPr="00D342EF" w:rsidRDefault="00D342EF">
          <w:pPr>
            <w:pStyle w:val="TDC1"/>
            <w:tabs>
              <w:tab w:val="right" w:leader="dot" w:pos="8828"/>
            </w:tabs>
            <w:rPr>
              <w:rStyle w:val="Hipervnculo"/>
              <w:rFonts w:ascii="Source Sans Pro" w:hAnsi="Source Sans Pro" w:cs="Arial"/>
              <w:noProof/>
              <w:sz w:val="28"/>
              <w:szCs w:val="28"/>
            </w:rPr>
          </w:pPr>
          <w:hyperlink w:anchor="_Toc74001434" w:history="1">
            <w:r w:rsidRPr="00D342EF">
              <w:rPr>
                <w:rStyle w:val="Hipervnculo"/>
                <w:rFonts w:ascii="Source Sans Pro" w:eastAsia="Source Sans Pro" w:hAnsi="Source Sans Pro" w:cs="Arial"/>
                <w:noProof/>
                <w:sz w:val="28"/>
                <w:szCs w:val="28"/>
              </w:rPr>
              <w:t>Actividad No. 4      Decoloración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ab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begin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instrText xml:space="preserve"> PAGEREF _Toc74001434 \h </w:instrTex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separate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>11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A3914C" w14:textId="77777777" w:rsidR="00D342EF" w:rsidRPr="00D342EF" w:rsidRDefault="00D342EF" w:rsidP="00D342EF">
          <w:pPr>
            <w:rPr>
              <w:rFonts w:ascii="Source Sans Pro" w:hAnsi="Source Sans Pro"/>
              <w:sz w:val="28"/>
              <w:szCs w:val="28"/>
            </w:rPr>
          </w:pPr>
        </w:p>
        <w:p w14:paraId="165B83D5" w14:textId="77777777" w:rsidR="00D342EF" w:rsidRPr="00D342EF" w:rsidRDefault="00D342EF" w:rsidP="00D342EF">
          <w:pPr>
            <w:rPr>
              <w:rFonts w:ascii="Source Sans Pro" w:hAnsi="Source Sans Pro" w:cs="Arial"/>
              <w:sz w:val="28"/>
              <w:szCs w:val="28"/>
            </w:rPr>
          </w:pPr>
        </w:p>
        <w:p w14:paraId="33CF139A" w14:textId="4C09C489" w:rsidR="00D342EF" w:rsidRPr="00D342EF" w:rsidRDefault="00D342EF">
          <w:pPr>
            <w:pStyle w:val="TDC1"/>
            <w:tabs>
              <w:tab w:val="right" w:leader="dot" w:pos="8828"/>
            </w:tabs>
            <w:rPr>
              <w:rStyle w:val="Hipervnculo"/>
              <w:rFonts w:ascii="Source Sans Pro" w:hAnsi="Source Sans Pro" w:cs="Arial"/>
              <w:noProof/>
              <w:sz w:val="28"/>
              <w:szCs w:val="28"/>
            </w:rPr>
          </w:pPr>
          <w:hyperlink w:anchor="_Toc74001436" w:history="1">
            <w:r w:rsidRPr="00D342EF">
              <w:rPr>
                <w:rStyle w:val="Hipervnculo"/>
                <w:rFonts w:ascii="Source Sans Pro" w:eastAsia="Source Sans Pro" w:hAnsi="Source Sans Pro" w:cs="Arial"/>
                <w:noProof/>
                <w:sz w:val="28"/>
                <w:szCs w:val="28"/>
              </w:rPr>
              <w:t>Actividad No. 5.  Destilación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ab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begin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instrText xml:space="preserve"> PAGEREF _Toc74001436 \h </w:instrTex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separate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>15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C590E4" w14:textId="77777777" w:rsidR="00D342EF" w:rsidRPr="00D342EF" w:rsidRDefault="00D342EF" w:rsidP="00D342EF">
          <w:pPr>
            <w:rPr>
              <w:rFonts w:ascii="Source Sans Pro" w:hAnsi="Source Sans Pro"/>
              <w:sz w:val="28"/>
              <w:szCs w:val="28"/>
            </w:rPr>
          </w:pPr>
        </w:p>
        <w:p w14:paraId="7342B16B" w14:textId="77777777" w:rsidR="00D342EF" w:rsidRPr="00D342EF" w:rsidRDefault="00D342EF" w:rsidP="00D342EF">
          <w:pPr>
            <w:rPr>
              <w:rFonts w:ascii="Source Sans Pro" w:hAnsi="Source Sans Pro" w:cs="Arial"/>
              <w:sz w:val="28"/>
              <w:szCs w:val="28"/>
            </w:rPr>
          </w:pPr>
        </w:p>
        <w:p w14:paraId="2A2FD04A" w14:textId="0F543B7F" w:rsidR="00D342EF" w:rsidRPr="00D342EF" w:rsidRDefault="00D342EF">
          <w:pPr>
            <w:pStyle w:val="TDC1"/>
            <w:tabs>
              <w:tab w:val="right" w:leader="dot" w:pos="8828"/>
            </w:tabs>
            <w:rPr>
              <w:rStyle w:val="Hipervnculo"/>
              <w:rFonts w:ascii="Source Sans Pro" w:hAnsi="Source Sans Pro" w:cs="Arial"/>
              <w:noProof/>
              <w:sz w:val="28"/>
              <w:szCs w:val="28"/>
            </w:rPr>
          </w:pPr>
          <w:hyperlink w:anchor="_Toc74001437" w:history="1">
            <w:r w:rsidRPr="00D342EF">
              <w:rPr>
                <w:rStyle w:val="Hipervnculo"/>
                <w:rFonts w:ascii="Source Sans Pro" w:eastAsia="Source Sans Pro" w:hAnsi="Source Sans Pro" w:cs="Arial"/>
                <w:noProof/>
                <w:sz w:val="28"/>
                <w:szCs w:val="28"/>
              </w:rPr>
              <w:t>Actividad No. 6.   Prácticas de Laboratorio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ab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begin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instrText xml:space="preserve"> PAGEREF _Toc74001437 \h </w:instrTex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separate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>18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7B213F" w14:textId="67B74ADF" w:rsidR="00D342EF" w:rsidRPr="00D342EF" w:rsidRDefault="00D342EF" w:rsidP="00D342EF">
          <w:pPr>
            <w:rPr>
              <w:rFonts w:ascii="Source Sans Pro" w:hAnsi="Source Sans Pro"/>
              <w:sz w:val="28"/>
              <w:szCs w:val="28"/>
            </w:rPr>
          </w:pPr>
        </w:p>
        <w:p w14:paraId="7DC036CF" w14:textId="77777777" w:rsidR="00D342EF" w:rsidRPr="00D342EF" w:rsidRDefault="00D342EF" w:rsidP="00D342EF">
          <w:pPr>
            <w:rPr>
              <w:rFonts w:ascii="Source Sans Pro" w:hAnsi="Source Sans Pro"/>
              <w:sz w:val="28"/>
              <w:szCs w:val="28"/>
            </w:rPr>
          </w:pPr>
        </w:p>
        <w:p w14:paraId="0EAB6C46" w14:textId="77777777" w:rsidR="00D342EF" w:rsidRPr="00D342EF" w:rsidRDefault="00D342EF" w:rsidP="00D342EF">
          <w:pPr>
            <w:rPr>
              <w:rFonts w:ascii="Source Sans Pro" w:hAnsi="Source Sans Pro" w:cs="Arial"/>
              <w:sz w:val="28"/>
              <w:szCs w:val="28"/>
            </w:rPr>
          </w:pPr>
        </w:p>
        <w:p w14:paraId="07567C74" w14:textId="6604CE55" w:rsidR="00D342EF" w:rsidRPr="00D342EF" w:rsidRDefault="00D342EF">
          <w:pPr>
            <w:pStyle w:val="TDC2"/>
            <w:tabs>
              <w:tab w:val="right" w:leader="dot" w:pos="8828"/>
            </w:tabs>
            <w:rPr>
              <w:rFonts w:ascii="Source Sans Pro" w:hAnsi="Source Sans Pro" w:cs="Arial"/>
              <w:noProof/>
              <w:sz w:val="28"/>
              <w:szCs w:val="28"/>
            </w:rPr>
          </w:pPr>
          <w:hyperlink w:anchor="_Toc74001438" w:history="1">
            <w:r w:rsidRPr="00D342EF">
              <w:rPr>
                <w:rStyle w:val="Hipervnculo"/>
                <w:rFonts w:ascii="Source Sans Pro" w:eastAsia="Source Sans Pro" w:hAnsi="Source Sans Pro" w:cs="Arial"/>
                <w:noProof/>
                <w:sz w:val="28"/>
                <w:szCs w:val="28"/>
              </w:rPr>
              <w:t>Anexo I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ab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begin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instrText xml:space="preserve"> PAGEREF _Toc74001438 \h </w:instrTex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separate"/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t>22</w:t>
            </w:r>
            <w:r w:rsidRPr="00D342EF">
              <w:rPr>
                <w:rFonts w:ascii="Source Sans Pro" w:hAnsi="Source Sans Pro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9779F8" w14:textId="77777777" w:rsidR="00D342EF" w:rsidRDefault="00D342EF" w:rsidP="00D342EF">
          <w:pPr>
            <w:rPr>
              <w:rFonts w:ascii="Source Sans Pro" w:hAnsi="Source Sans Pro" w:cs="Arial"/>
              <w:b/>
              <w:bCs/>
              <w:noProof/>
              <w:sz w:val="28"/>
              <w:szCs w:val="28"/>
            </w:rPr>
          </w:pPr>
          <w:r w:rsidRPr="00D342EF">
            <w:rPr>
              <w:rFonts w:ascii="Source Sans Pro" w:hAnsi="Source Sans Pro" w:cs="Arial"/>
              <w:b/>
              <w:bCs/>
              <w:noProof/>
              <w:sz w:val="28"/>
              <w:szCs w:val="28"/>
            </w:rPr>
            <w:fldChar w:fldCharType="end"/>
          </w:r>
        </w:p>
        <w:p w14:paraId="38BF9127" w14:textId="283050C6" w:rsidR="00D342EF" w:rsidRDefault="00D342EF" w:rsidP="00D342EF">
          <w:pPr>
            <w:rPr>
              <w:b/>
              <w:bCs/>
              <w:noProof/>
            </w:rPr>
          </w:pPr>
        </w:p>
      </w:sdtContent>
    </w:sdt>
    <w:bookmarkStart w:id="0" w:name="_Toc74001430" w:displacedByCustomXml="prev"/>
    <w:p w14:paraId="07A13BB3" w14:textId="7E2A5303" w:rsidR="00526451" w:rsidRPr="00D342EF" w:rsidRDefault="00A1773C" w:rsidP="00D342EF">
      <w:r>
        <w:rPr>
          <w:rFonts w:ascii="Source Sans Pro" w:eastAsia="Source Sans Pro" w:hAnsi="Source Sans Pro" w:cs="Source Sans Pro"/>
          <w:b/>
          <w:sz w:val="24"/>
          <w:szCs w:val="24"/>
        </w:rPr>
        <w:lastRenderedPageBreak/>
        <w:t>Actividad No. 1</w:t>
      </w:r>
      <w:r w:rsidR="00526451">
        <w:rPr>
          <w:rFonts w:ascii="Source Sans Pro" w:eastAsia="Source Sans Pro" w:hAnsi="Source Sans Pro" w:cs="Source Sans Pro"/>
          <w:b/>
          <w:sz w:val="24"/>
          <w:szCs w:val="24"/>
        </w:rPr>
        <w:t xml:space="preserve">        </w:t>
      </w:r>
      <w:r w:rsidR="00526451">
        <w:rPr>
          <w:rFonts w:ascii="Source Sans Pro" w:eastAsia="Source Sans Pro" w:hAnsi="Source Sans Pro" w:cs="Source Sans Pro"/>
          <w:b/>
          <w:sz w:val="24"/>
          <w:szCs w:val="24"/>
        </w:rPr>
        <w:t>Estados de agregación de la materia</w:t>
      </w:r>
      <w:bookmarkEnd w:id="0"/>
    </w:p>
    <w:p w14:paraId="0000004D" w14:textId="76DC9731" w:rsidR="00B0380D" w:rsidRDefault="00A1773C" w:rsidP="00526451">
      <w:pPr>
        <w:pStyle w:val="Ttulo1"/>
        <w:rPr>
          <w:rFonts w:ascii="Source Sans Pro" w:eastAsia="Source Sans Pro" w:hAnsi="Source Sans Pro" w:cs="Source Sans Pro"/>
          <w:b w:val="0"/>
          <w:sz w:val="24"/>
          <w:szCs w:val="24"/>
        </w:rPr>
      </w:pPr>
      <w:bookmarkStart w:id="1" w:name="_Toc74001431"/>
      <w:r>
        <w:rPr>
          <w:rFonts w:ascii="Source Sans Pro" w:eastAsia="Source Sans Pro" w:hAnsi="Source Sans Pro" w:cs="Source Sans Pro"/>
          <w:sz w:val="24"/>
          <w:szCs w:val="24"/>
        </w:rPr>
        <w:t>Tema: Materia</w:t>
      </w:r>
      <w:bookmarkEnd w:id="1"/>
    </w:p>
    <w:p w14:paraId="0000004E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4F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Subtítulo: Estados de agregación de la materia</w:t>
      </w:r>
    </w:p>
    <w:p w14:paraId="00000050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51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Objetivo:</w:t>
      </w:r>
    </w:p>
    <w:p w14:paraId="00000052" w14:textId="77777777" w:rsidR="00B0380D" w:rsidRDefault="00A1773C">
      <w:pPr>
        <w:numPr>
          <w:ilvl w:val="0"/>
          <w:numId w:val="7"/>
        </w:num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El estudiante describirá el concepto de materia.</w:t>
      </w:r>
    </w:p>
    <w:p w14:paraId="00000053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54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Productos esperados:</w:t>
      </w:r>
    </w:p>
    <w:p w14:paraId="00000055" w14:textId="77777777" w:rsidR="00B0380D" w:rsidRDefault="00A1773C">
      <w:pPr>
        <w:numPr>
          <w:ilvl w:val="0"/>
          <w:numId w:val="8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Mapa mental</w:t>
      </w:r>
    </w:p>
    <w:p w14:paraId="0000005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57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Recursos:</w:t>
      </w:r>
    </w:p>
    <w:p w14:paraId="00000058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Software para la elaboración del mapa mental.</w:t>
      </w:r>
    </w:p>
    <w:p w14:paraId="00000059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Documento en la Web</w:t>
      </w:r>
    </w:p>
    <w:p w14:paraId="0000005A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Video en YouTube</w:t>
      </w:r>
    </w:p>
    <w:p w14:paraId="0000005B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5C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5D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77D62F7B" w14:textId="77777777">
        <w:tc>
          <w:tcPr>
            <w:tcW w:w="3687" w:type="dxa"/>
            <w:shd w:val="clear" w:color="auto" w:fill="3D85C6"/>
          </w:tcPr>
          <w:p w14:paraId="0000005E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05F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3D85C6"/>
          </w:tcPr>
          <w:p w14:paraId="00000060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061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6EE86A5B" w14:textId="77777777">
        <w:tc>
          <w:tcPr>
            <w:tcW w:w="9259" w:type="dxa"/>
            <w:gridSpan w:val="2"/>
          </w:tcPr>
          <w:p w14:paraId="0000006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Individual</w:t>
            </w:r>
          </w:p>
          <w:p w14:paraId="0000006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65451BD1" w14:textId="77777777">
        <w:tc>
          <w:tcPr>
            <w:tcW w:w="3687" w:type="dxa"/>
          </w:tcPr>
          <w:p w14:paraId="0000006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06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1. Realiza la lectura de la información del siguiente documento: </w:t>
            </w:r>
          </w:p>
          <w:p w14:paraId="0000006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6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9" w:anchor="v=onepage&amp;q=Composici%C3%B3n%20de%20la%20materia&amp;f=false">
              <w:r>
                <w:rPr>
                  <w:rFonts w:ascii="Source Sans Pro" w:eastAsia="Source Sans Pro" w:hAnsi="Source Sans Pro" w:cs="Source Sans Pro"/>
                  <w:color w:val="0563C1"/>
                  <w:sz w:val="24"/>
                  <w:szCs w:val="24"/>
                  <w:u w:val="single"/>
                </w:rPr>
                <w:t>Composición de la materia</w:t>
              </w:r>
            </w:hyperlink>
          </w:p>
          <w:p w14:paraId="0000006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6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y revisa las veces que sea necesario el siguiente video:</w:t>
            </w:r>
          </w:p>
          <w:p w14:paraId="0000006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6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6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  <w:u w:val="single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  <w:u w:val="single"/>
              </w:rPr>
              <w:t>Propiedades de la materia</w:t>
            </w:r>
          </w:p>
          <w:p w14:paraId="0000006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6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05442" cy="1504081"/>
                  <wp:effectExtent l="0" t="0" r="0" b="0"/>
                  <wp:docPr id="15" name="image7.jpg" descr="1.1 Clasificación y Propiedades de la mater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1.1 Clasificación y Propiedades de la materi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42" cy="15040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7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7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7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 Con base en la lectura y la visualización del video elabora un mapa mental que incluya: Composición, clasificación, propiedades intensivas y extensivas de la materia en el software que se te facilite (mindmeister.com/es; mind42 o a mano y tomarle una fo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to).</w:t>
            </w:r>
          </w:p>
          <w:p w14:paraId="0000007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7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 Nombra tu archivo de la siguiente manera: ApellidoNombre-Materia. Por ejemplo:</w:t>
            </w:r>
          </w:p>
          <w:p w14:paraId="0000007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VargasCarlos-Materia.</w:t>
            </w:r>
          </w:p>
          <w:p w14:paraId="0000007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7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 Sube en este espacio tu documento en formato jpg o pdf.</w:t>
            </w:r>
          </w:p>
          <w:p w14:paraId="0000007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Nota: Puedes realizar una captura de pantalla de tu mapa si el software no te permite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descargarlo en jpg o pdf.</w:t>
            </w:r>
          </w:p>
          <w:p w14:paraId="0000007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07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7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Lectura:</w:t>
            </w:r>
          </w:p>
          <w:p w14:paraId="0000007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Paris, M. 2021. Composición de la materia.</w:t>
            </w:r>
          </w:p>
          <w:p w14:paraId="0000007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11" w:anchor="v=onepage&amp;q=Composici%C3%B3n%20de%20la%20materia&amp;f=false">
              <w:r>
                <w:rPr>
                  <w:rFonts w:ascii="Source Sans Pro" w:eastAsia="Source Sans Pro" w:hAnsi="Source Sans Pro" w:cs="Source Sans Pro"/>
                  <w:color w:val="0563C1"/>
                  <w:sz w:val="24"/>
                  <w:szCs w:val="24"/>
                  <w:u w:val="single"/>
                </w:rPr>
                <w:t>Libro</w:t>
              </w:r>
            </w:hyperlink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(Página Web)</w:t>
            </w:r>
          </w:p>
          <w:p w14:paraId="0000007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7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Video:</w:t>
            </w:r>
          </w:p>
          <w:p w14:paraId="0000008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(Scienza Educación). (2020, abril 10). 1.1 Clasificación y Propiedades de la materia (Archivo de video). Recuperado de:</w:t>
            </w:r>
          </w:p>
          <w:p w14:paraId="0000008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12">
              <w:r>
                <w:rPr>
                  <w:rFonts w:ascii="Source Sans Pro" w:eastAsia="Source Sans Pro" w:hAnsi="Source Sans Pro" w:cs="Source Sans Pro"/>
                  <w:color w:val="0563C1"/>
                  <w:sz w:val="24"/>
                  <w:szCs w:val="24"/>
                  <w:u w:val="single"/>
                </w:rPr>
                <w:t>https://www.youtube.com/watch?v=niWktcpqlZ0</w:t>
              </w:r>
            </w:hyperlink>
          </w:p>
          <w:p w14:paraId="0000008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8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Software para elaborar el mapa mental:</w:t>
            </w:r>
          </w:p>
          <w:p w14:paraId="0000008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8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13">
              <w:r>
                <w:rPr>
                  <w:rFonts w:ascii="Source Sans Pro" w:eastAsia="Source Sans Pro" w:hAnsi="Source Sans Pro" w:cs="Source Sans Pro"/>
                  <w:color w:val="0563C1"/>
                  <w:sz w:val="24"/>
                  <w:szCs w:val="24"/>
                  <w:u w:val="single"/>
                </w:rPr>
                <w:t>Mid42</w:t>
              </w:r>
            </w:hyperlink>
          </w:p>
          <w:p w14:paraId="0000008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14">
              <w:r>
                <w:rPr>
                  <w:rFonts w:ascii="Source Sans Pro" w:eastAsia="Source Sans Pro" w:hAnsi="Source Sans Pro" w:cs="Source Sans Pro"/>
                  <w:color w:val="0563C1"/>
                  <w:sz w:val="24"/>
                  <w:szCs w:val="24"/>
                  <w:u w:val="single"/>
                </w:rPr>
                <w:t>Mindmeister.com</w:t>
              </w:r>
              <w:r>
                <w:rPr>
                  <w:rFonts w:ascii="Source Sans Pro" w:eastAsia="Source Sans Pro" w:hAnsi="Source Sans Pro" w:cs="Source Sans Pro"/>
                  <w:color w:val="0563C1"/>
                  <w:sz w:val="24"/>
                  <w:szCs w:val="24"/>
                  <w:u w:val="single"/>
                </w:rPr>
                <w:t>/es</w:t>
              </w:r>
            </w:hyperlink>
          </w:p>
          <w:p w14:paraId="0000008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08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89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8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8B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8C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8D" w14:textId="36E6C7C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4E8AF5DC" w14:textId="77777777" w:rsidR="00526451" w:rsidRDefault="00526451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8E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8F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90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91" w14:textId="5AEBC591" w:rsidR="00B0380D" w:rsidRDefault="00A1773C" w:rsidP="00526451">
      <w:pPr>
        <w:pStyle w:val="Ttulo1"/>
        <w:rPr>
          <w:rFonts w:ascii="Source Sans Pro" w:eastAsia="Source Sans Pro" w:hAnsi="Source Sans Pro" w:cs="Source Sans Pro"/>
          <w:b w:val="0"/>
          <w:sz w:val="24"/>
          <w:szCs w:val="24"/>
        </w:rPr>
      </w:pPr>
      <w:bookmarkStart w:id="2" w:name="_Toc74001432"/>
      <w:r>
        <w:rPr>
          <w:rFonts w:ascii="Source Sans Pro" w:eastAsia="Source Sans Pro" w:hAnsi="Source Sans Pro" w:cs="Source Sans Pro"/>
          <w:sz w:val="24"/>
          <w:szCs w:val="24"/>
        </w:rPr>
        <w:lastRenderedPageBreak/>
        <w:t>Actividad No. 2</w:t>
      </w:r>
      <w:r w:rsidR="00526451">
        <w:rPr>
          <w:rFonts w:ascii="Source Sans Pro" w:eastAsia="Source Sans Pro" w:hAnsi="Source Sans Pro" w:cs="Source Sans Pro"/>
          <w:sz w:val="24"/>
          <w:szCs w:val="24"/>
        </w:rPr>
        <w:t xml:space="preserve">.  </w:t>
      </w:r>
      <w:r w:rsidR="00526451">
        <w:rPr>
          <w:rFonts w:ascii="Source Sans Pro" w:eastAsia="Source Sans Pro" w:hAnsi="Source Sans Pro" w:cs="Source Sans Pro"/>
          <w:sz w:val="24"/>
          <w:szCs w:val="24"/>
        </w:rPr>
        <w:t>Mezclas ¿Homogénea o Heterogénea?</w:t>
      </w:r>
      <w:bookmarkEnd w:id="2"/>
    </w:p>
    <w:p w14:paraId="0A1F8922" w14:textId="77777777" w:rsidR="00526451" w:rsidRDefault="00526451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92" w14:textId="2E2F0838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Tema: Materia</w:t>
      </w:r>
    </w:p>
    <w:p w14:paraId="5D5B201D" w14:textId="77777777" w:rsidR="00D342EF" w:rsidRDefault="00D342EF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93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Subtítulo: Mezclas ¿Homogénea o Heterogénea?</w:t>
      </w:r>
    </w:p>
    <w:p w14:paraId="00000094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95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Objetivo:</w:t>
      </w:r>
    </w:p>
    <w:p w14:paraId="0000009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97" w14:textId="77777777" w:rsidR="00B0380D" w:rsidRDefault="00A1773C">
      <w:pPr>
        <w:numPr>
          <w:ilvl w:val="0"/>
          <w:numId w:val="4"/>
        </w:num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El estudiante aprenderá la diferencia entre mezclas heterogéneas y homogéneas.</w:t>
      </w:r>
    </w:p>
    <w:p w14:paraId="0000009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99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Productos esperados:</w:t>
      </w:r>
    </w:p>
    <w:p w14:paraId="0000009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9B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Captura de pantalla del cuestionario diagnóstico:  Clasificación de la materia, diferencias entre las mezclas homogéneas y heterogéneas y generalidades de los métodos de separación y purificación de sustancias.</w:t>
      </w:r>
    </w:p>
    <w:p w14:paraId="0000009C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Cuadro comparativo</w:t>
      </w:r>
    </w:p>
    <w:p w14:paraId="0000009D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9E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Recursos:</w:t>
      </w:r>
    </w:p>
    <w:p w14:paraId="0000009F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Liga de Cuestio</w:t>
      </w:r>
      <w:r>
        <w:rPr>
          <w:rFonts w:ascii="Source Sans Pro" w:eastAsia="Source Sans Pro" w:hAnsi="Source Sans Pro" w:cs="Source Sans Pro"/>
          <w:sz w:val="24"/>
          <w:szCs w:val="24"/>
        </w:rPr>
        <w:t>nario diagnóstico.</w:t>
      </w:r>
    </w:p>
    <w:p w14:paraId="000000A0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Video en YouTube</w:t>
      </w:r>
    </w:p>
    <w:p w14:paraId="000000A1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A2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A3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0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27491D62" w14:textId="77777777">
        <w:tc>
          <w:tcPr>
            <w:tcW w:w="3687" w:type="dxa"/>
            <w:shd w:val="clear" w:color="auto" w:fill="9FC5E8"/>
          </w:tcPr>
          <w:p w14:paraId="000000A4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0A5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9FC5E8"/>
          </w:tcPr>
          <w:p w14:paraId="000000A6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0A7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3AF90721" w14:textId="77777777">
        <w:tc>
          <w:tcPr>
            <w:tcW w:w="9259" w:type="dxa"/>
            <w:gridSpan w:val="2"/>
          </w:tcPr>
          <w:p w14:paraId="000000A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Equipo ( 2 personas)</w:t>
            </w:r>
          </w:p>
        </w:tc>
      </w:tr>
      <w:tr w:rsidR="00B0380D" w14:paraId="7E933E3F" w14:textId="77777777">
        <w:tc>
          <w:tcPr>
            <w:tcW w:w="3687" w:type="dxa"/>
          </w:tcPr>
          <w:p w14:paraId="000000A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0A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1. Formación de equipos.</w:t>
            </w:r>
          </w:p>
          <w:p w14:paraId="000000A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Lee el documento “Bases para formar equipo”. Y participa contestando a la pregunta:</w:t>
            </w:r>
          </w:p>
          <w:p w14:paraId="000000A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¿Qué características del trabajo eficaz posees?</w:t>
            </w:r>
          </w:p>
          <w:p w14:paraId="000000A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Descarga el archivo “Acuerdos”, llena la hoja de control. </w:t>
            </w:r>
          </w:p>
          <w:p w14:paraId="000000A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Antes de formar tu equipo debes participar en el Foro: “Equipo de trabajo”.</w:t>
            </w:r>
          </w:p>
          <w:p w14:paraId="000000B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 Resuelve el siguiente cuestionario diagnóstico:</w:t>
            </w:r>
          </w:p>
          <w:p w14:paraId="000000B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B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lastRenderedPageBreak/>
              <w:t>Clasificación de la materia, diferencias entre las mezclas homogéneas y heterogéneas y generalidades de los métodos de separació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n y purificación de sustancias.</w:t>
            </w:r>
          </w:p>
          <w:p w14:paraId="000000B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B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 Realiza una captura de pantalla, una vez que finalices el cuestionario.</w:t>
            </w:r>
          </w:p>
          <w:p w14:paraId="000000B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B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 Nombra tu archivo de la siguiente manera: ApellidoNombre-Cuestionario diagnóstico. Por ejemplo:</w:t>
            </w:r>
          </w:p>
          <w:p w14:paraId="000000B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VargasCarlos-Cuestionario diagnóstico. </w:t>
            </w:r>
          </w:p>
          <w:p w14:paraId="000000B8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B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5. Sube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en este espacio los documentos en formato jpg o pdf.</w:t>
            </w:r>
          </w:p>
          <w:p w14:paraId="000000B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B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0B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B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Liga para la resolución del cuestionario diagnóstico</w:t>
            </w:r>
          </w:p>
          <w:p w14:paraId="000000B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BF" w14:textId="77777777" w:rsidR="00B0380D" w:rsidRDefault="00A1773C">
            <w:pPr>
              <w:spacing w:line="276" w:lineRule="auto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15">
              <w:r>
                <w:rPr>
                  <w:rFonts w:ascii="Arial" w:eastAsia="Arial" w:hAnsi="Arial" w:cs="Arial"/>
                  <w:color w:val="1155CC"/>
                  <w:u w:val="single"/>
                </w:rPr>
                <w:t>https://docs.google.com/forms/d/1fH6j9PUfO12HJT7-EKfbSr0vlESXH7EWfbl03qmBrHc/edit</w:t>
              </w:r>
            </w:hyperlink>
          </w:p>
          <w:p w14:paraId="000000C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C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Documento: </w:t>
            </w:r>
            <w:hyperlink r:id="rId16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“Bases para formar equipo”</w:t>
              </w:r>
            </w:hyperlink>
          </w:p>
          <w:p w14:paraId="000000C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30+Equipos+de+trabajo, metodología+gestión.pdf.</w:t>
            </w:r>
          </w:p>
          <w:p w14:paraId="000000C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0C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17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</w:t>
              </w:r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ps://www.ehu.eus/documents/1904000/1916168/30+Equipos+de+trabajo,%20metodolog%C3%ADa+gesti%C3%B3n.pdf</w:t>
              </w:r>
            </w:hyperlink>
          </w:p>
          <w:p w14:paraId="000000C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C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Archivo word. </w:t>
            </w:r>
            <w:hyperlink r:id="rId18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“Acuerdos”</w:t>
              </w:r>
            </w:hyperlink>
          </w:p>
          <w:p w14:paraId="000000C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0C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1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71C7FF1B" w14:textId="77777777">
        <w:tc>
          <w:tcPr>
            <w:tcW w:w="3687" w:type="dxa"/>
            <w:shd w:val="clear" w:color="auto" w:fill="C9DAF8"/>
          </w:tcPr>
          <w:p w14:paraId="000000C9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0CA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CFE2F3"/>
          </w:tcPr>
          <w:p w14:paraId="000000CB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</w:t>
            </w: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ales</w:t>
            </w:r>
          </w:p>
          <w:p w14:paraId="000000CC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20929157" w14:textId="77777777">
        <w:tc>
          <w:tcPr>
            <w:tcW w:w="9259" w:type="dxa"/>
            <w:gridSpan w:val="2"/>
          </w:tcPr>
          <w:p w14:paraId="000000C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Individual</w:t>
            </w:r>
          </w:p>
          <w:p w14:paraId="000000C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31DE8B0D" w14:textId="77777777">
        <w:tc>
          <w:tcPr>
            <w:tcW w:w="3687" w:type="dxa"/>
          </w:tcPr>
          <w:p w14:paraId="000000D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0D1" w14:textId="77777777" w:rsidR="00B0380D" w:rsidRDefault="00A1773C">
            <w:pPr>
              <w:numPr>
                <w:ilvl w:val="0"/>
                <w:numId w:val="5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Revisa las veces que consideres necesario el siguiente recurso.</w:t>
            </w:r>
          </w:p>
          <w:p w14:paraId="000000D2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 Realiza un cuadro comparativo, de las diferencias entre los tipos de mezclas.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195758</wp:posOffset>
                  </wp:positionV>
                  <wp:extent cx="2209800" cy="1130300"/>
                  <wp:effectExtent l="0" t="0" r="0" b="0"/>
                  <wp:wrapTopAndBottom distT="114300" distB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D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D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D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 Nombra tu archivo de la siguiente manera: ApellidoNombre-Cuadro comparativo.</w:t>
            </w:r>
          </w:p>
          <w:p w14:paraId="000000D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Por ejemplo:</w:t>
            </w:r>
          </w:p>
          <w:p w14:paraId="000000D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VargasCarlos-Cuadro comparativo.</w:t>
            </w:r>
          </w:p>
          <w:p w14:paraId="000000D8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D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 Sube en este espacio tu documento en formato  pdf.</w:t>
            </w:r>
          </w:p>
          <w:p w14:paraId="000000D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0D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D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Video:</w:t>
            </w:r>
          </w:p>
          <w:p w14:paraId="000000D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(Lagartija´s vlogs). (2020. septiembre, 15). Diferencias entre mezclas homogéneas y heterogéneas. (Archivo de video). </w:t>
            </w:r>
          </w:p>
          <w:p w14:paraId="000000D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Recuperado de:  </w:t>
            </w:r>
          </w:p>
          <w:p w14:paraId="000000D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20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</w:t>
              </w:r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outu.be/jh81s2K39cA</w:t>
              </w:r>
            </w:hyperlink>
          </w:p>
          <w:p w14:paraId="000000E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E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E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0E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0E4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lastRenderedPageBreak/>
        <w:br w:type="page"/>
      </w:r>
    </w:p>
    <w:p w14:paraId="000000E5" w14:textId="1C46E20D" w:rsidR="00B0380D" w:rsidRDefault="00A1773C" w:rsidP="00526451">
      <w:pPr>
        <w:pStyle w:val="Ttulo1"/>
        <w:rPr>
          <w:rFonts w:ascii="Source Sans Pro" w:eastAsia="Source Sans Pro" w:hAnsi="Source Sans Pro" w:cs="Source Sans Pro"/>
          <w:b w:val="0"/>
          <w:sz w:val="24"/>
          <w:szCs w:val="24"/>
        </w:rPr>
      </w:pPr>
      <w:bookmarkStart w:id="3" w:name="_Toc74001433"/>
      <w:r>
        <w:rPr>
          <w:rFonts w:ascii="Source Sans Pro" w:eastAsia="Source Sans Pro" w:hAnsi="Source Sans Pro" w:cs="Source Sans Pro"/>
          <w:sz w:val="24"/>
          <w:szCs w:val="24"/>
        </w:rPr>
        <w:lastRenderedPageBreak/>
        <w:t>Actividad No. 3</w:t>
      </w:r>
      <w:r w:rsidR="00526451">
        <w:rPr>
          <w:rFonts w:ascii="Source Sans Pro" w:eastAsia="Source Sans Pro" w:hAnsi="Source Sans Pro" w:cs="Source Sans Pro"/>
          <w:sz w:val="24"/>
          <w:szCs w:val="24"/>
        </w:rPr>
        <w:t xml:space="preserve"> Generalidades de los métodos de separación y purificación de sustancias</w:t>
      </w:r>
      <w:bookmarkEnd w:id="3"/>
    </w:p>
    <w:p w14:paraId="000000E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E7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Tema: Métodos de separación y purificación de sustancias</w:t>
      </w:r>
    </w:p>
    <w:p w14:paraId="000000E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E9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Subtítulo: Generalidades</w:t>
      </w:r>
    </w:p>
    <w:p w14:paraId="000000E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EB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Objetivo:</w:t>
      </w:r>
    </w:p>
    <w:p w14:paraId="000000EC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ED" w14:textId="77777777" w:rsidR="00B0380D" w:rsidRDefault="00A1773C">
      <w:pPr>
        <w:numPr>
          <w:ilvl w:val="0"/>
          <w:numId w:val="4"/>
        </w:num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El estudiante conocerá y elegirá el método de separación adecuado para separar diferentes tipos de mezclas.</w:t>
      </w:r>
    </w:p>
    <w:p w14:paraId="000000EE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EF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0F0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Productos esperados:</w:t>
      </w:r>
    </w:p>
    <w:p w14:paraId="000000F1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F2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Infografía</w:t>
      </w:r>
    </w:p>
    <w:p w14:paraId="000000F3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Captura de pantalla de una autoevaluación.</w:t>
      </w:r>
    </w:p>
    <w:p w14:paraId="000000F4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F5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Recursos:</w:t>
      </w:r>
    </w:p>
    <w:p w14:paraId="000000F6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Ligas para elaboración de infografía</w:t>
      </w:r>
    </w:p>
    <w:p w14:paraId="000000F7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Video en YouTube</w:t>
      </w:r>
    </w:p>
    <w:p w14:paraId="000000F8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Docum</w:t>
      </w:r>
      <w:r>
        <w:rPr>
          <w:rFonts w:ascii="Source Sans Pro" w:eastAsia="Source Sans Pro" w:hAnsi="Source Sans Pro" w:cs="Source Sans Pro"/>
          <w:sz w:val="24"/>
          <w:szCs w:val="24"/>
        </w:rPr>
        <w:t>ento en drive.</w:t>
      </w:r>
    </w:p>
    <w:p w14:paraId="000000F9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0F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2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41894066" w14:textId="77777777">
        <w:tc>
          <w:tcPr>
            <w:tcW w:w="3687" w:type="dxa"/>
            <w:shd w:val="clear" w:color="auto" w:fill="3D85C6"/>
          </w:tcPr>
          <w:p w14:paraId="000000FB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0FC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3D85C6"/>
          </w:tcPr>
          <w:p w14:paraId="000000FD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0FE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49785841" w14:textId="77777777">
        <w:tc>
          <w:tcPr>
            <w:tcW w:w="9259" w:type="dxa"/>
            <w:gridSpan w:val="2"/>
          </w:tcPr>
          <w:p w14:paraId="000000F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Equipo (4 personas)</w:t>
            </w:r>
          </w:p>
          <w:p w14:paraId="0000010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28DE8F3B" w14:textId="77777777">
        <w:tc>
          <w:tcPr>
            <w:tcW w:w="3687" w:type="dxa"/>
          </w:tcPr>
          <w:p w14:paraId="0000010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10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1. Revisa las veces que consideres necesario, los siguiente videos:</w:t>
            </w:r>
          </w:p>
          <w:p w14:paraId="0000010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0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Separación de mezclas heterogéneas.</w:t>
            </w:r>
          </w:p>
          <w:p w14:paraId="0000010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0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drawing>
                <wp:inline distT="114300" distB="114300" distL="114300" distR="114300">
                  <wp:extent cx="2209800" cy="1231900"/>
                  <wp:effectExtent l="0" t="0" r="0" b="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08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0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0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Separación de mezclas homogéneas. </w:t>
            </w:r>
          </w:p>
          <w:p w14:paraId="0000010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drawing>
                <wp:inline distT="114300" distB="114300" distL="114300" distR="114300">
                  <wp:extent cx="2209800" cy="1231900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0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0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Con la información contenida en ellos,  elabora una infografía  utilizando alguna de las siguientes herramientas: Piktochart, Canva, Venngage.</w:t>
            </w:r>
          </w:p>
          <w:p w14:paraId="0000010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0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 Nombra tu archivo de la siguiente manera: ApellidoNombre-Infografía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-MS.</w:t>
            </w:r>
          </w:p>
          <w:p w14:paraId="0000011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Por ejemplo:</w:t>
            </w:r>
          </w:p>
          <w:p w14:paraId="0000011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VargasCarlos-Infografía-MS.</w:t>
            </w:r>
          </w:p>
          <w:p w14:paraId="0000011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1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 Sube en este espacio tu documento en formato  pdf.</w:t>
            </w:r>
          </w:p>
          <w:p w14:paraId="0000011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1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Nota: Puedes realizar una captura de pantalla de tu infografía, si el software no te permite descargarlo en formato jpg o pdf.</w:t>
            </w:r>
          </w:p>
          <w:p w14:paraId="0000011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11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1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Video:</w:t>
            </w:r>
          </w:p>
          <w:p w14:paraId="0000011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1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(Ticmas Educació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n). (2019, diciembre 20), Separación de mezclas homogéneas. (Archivo de video). Recuperado de:</w:t>
            </w:r>
          </w:p>
          <w:p w14:paraId="0000011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23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https://youtu.be/BmfGI3rUlOc</w:t>
              </w:r>
            </w:hyperlink>
          </w:p>
          <w:p w14:paraId="0000011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1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(Ticmas Educación). (2019, diciembre 13), Separación de mezclas heterogéneas. (Arch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ivo de video). Recuperado de:</w:t>
            </w:r>
          </w:p>
          <w:p w14:paraId="0000011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24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https://youtu.be/x2VMjZUXdqk</w:t>
              </w:r>
            </w:hyperlink>
          </w:p>
          <w:p w14:paraId="0000011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2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2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2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Ligas para elaborar infografías:</w:t>
            </w:r>
          </w:p>
          <w:p w14:paraId="0000012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2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25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https://www.canva.com/es_mx/</w:t>
              </w:r>
            </w:hyperlink>
          </w:p>
          <w:p w14:paraId="0000012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26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https://piktochart.com</w:t>
              </w:r>
            </w:hyperlink>
          </w:p>
          <w:p w14:paraId="0000012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27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https://es.venngage.com</w:t>
              </w:r>
            </w:hyperlink>
          </w:p>
          <w:p w14:paraId="0000012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28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2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2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2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2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12D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2E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2F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30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br w:type="page"/>
      </w:r>
    </w:p>
    <w:p w14:paraId="00000131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3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7D298732" w14:textId="77777777">
        <w:tc>
          <w:tcPr>
            <w:tcW w:w="3687" w:type="dxa"/>
            <w:shd w:val="clear" w:color="auto" w:fill="6FA8DC"/>
          </w:tcPr>
          <w:p w14:paraId="00000132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133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6FA8DC"/>
          </w:tcPr>
          <w:p w14:paraId="00000134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135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3D349548" w14:textId="77777777">
        <w:tc>
          <w:tcPr>
            <w:tcW w:w="9259" w:type="dxa"/>
            <w:gridSpan w:val="2"/>
          </w:tcPr>
          <w:p w14:paraId="0000013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Individual </w:t>
            </w:r>
          </w:p>
          <w:p w14:paraId="0000013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254FB869" w14:textId="77777777">
        <w:tc>
          <w:tcPr>
            <w:tcW w:w="3687" w:type="dxa"/>
          </w:tcPr>
          <w:p w14:paraId="0000013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13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1. Resuelve la autoevaluación contenida en el siguiente sitio: </w:t>
            </w:r>
          </w:p>
          <w:p w14:paraId="0000013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drawing>
                <wp:inline distT="114300" distB="114300" distL="114300" distR="114300">
                  <wp:extent cx="2209800" cy="1257300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3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Realiza una captura de pantalla, una vez que termines la autoevaluación.</w:t>
            </w:r>
          </w:p>
          <w:p w14:paraId="0000013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3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 Nombra tu archivo de la siguiente manera: ApellidoNombre-Autoevaluación-MS.</w:t>
            </w:r>
          </w:p>
          <w:p w14:paraId="0000013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Por ejemplo:</w:t>
            </w:r>
          </w:p>
          <w:p w14:paraId="0000014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VargasCarlos-Autoevaluación-MS.</w:t>
            </w:r>
          </w:p>
          <w:p w14:paraId="0000014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4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 Sube en este espacio tu documento en formato  pdf.</w:t>
            </w:r>
          </w:p>
          <w:p w14:paraId="0000014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14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4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Liga </w:t>
            </w:r>
          </w:p>
          <w:p w14:paraId="0000014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Recurso RUA. Métodos de separación de mezclas</w:t>
            </w:r>
          </w:p>
          <w:p w14:paraId="0000014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4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14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29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http://uapas2.bu</w:t>
              </w:r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nam.unam.mx/ciencias/metodo_separacion_mezclas/</w:t>
              </w:r>
            </w:hyperlink>
          </w:p>
          <w:p w14:paraId="0000014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4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4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4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4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4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5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5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5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153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4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5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7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9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B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C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D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E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5F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60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61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4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7E625208" w14:textId="77777777">
        <w:tc>
          <w:tcPr>
            <w:tcW w:w="3687" w:type="dxa"/>
            <w:shd w:val="clear" w:color="auto" w:fill="C9DAF8"/>
          </w:tcPr>
          <w:p w14:paraId="00000162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163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C9DAF8"/>
          </w:tcPr>
          <w:p w14:paraId="00000164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165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1CF1FE76" w14:textId="77777777">
        <w:tc>
          <w:tcPr>
            <w:tcW w:w="9259" w:type="dxa"/>
            <w:gridSpan w:val="2"/>
          </w:tcPr>
          <w:p w14:paraId="0000016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Individual</w:t>
            </w:r>
          </w:p>
          <w:p w14:paraId="0000016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0ABBAA98" w14:textId="77777777">
        <w:tc>
          <w:tcPr>
            <w:tcW w:w="3687" w:type="dxa"/>
          </w:tcPr>
          <w:p w14:paraId="0000016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16A" w14:textId="77777777" w:rsidR="00B0380D" w:rsidRDefault="00A1773C">
            <w:pPr>
              <w:numPr>
                <w:ilvl w:val="0"/>
                <w:numId w:val="6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Revisa las veces que consideres necesario el video:</w:t>
            </w:r>
            <w:r>
              <w:rPr>
                <w:rFonts w:ascii="Arial" w:eastAsia="Arial" w:hAnsi="Arial" w:cs="Arial"/>
              </w:rPr>
              <w:t xml:space="preserve"> How do we separate the seemingly inseparable?</w:t>
            </w:r>
          </w:p>
          <w:p w14:paraId="0000016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drawing>
                <wp:inline distT="114300" distB="114300" distL="114300" distR="114300">
                  <wp:extent cx="2209800" cy="1663700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6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6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Participa en el foro de discusión, contestando las preguntas contenidas en el siguiente documento.</w:t>
            </w:r>
          </w:p>
          <w:p w14:paraId="0000016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6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17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7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Documento en drive</w:t>
            </w:r>
          </w:p>
          <w:p w14:paraId="0000017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7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31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https://docs.google.com/do</w:t>
              </w:r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cument/d/1HCGsNeRgm1XeVycDUx85vPW1oTqsbf_34_X4pdACVeQ/edit</w:t>
              </w:r>
            </w:hyperlink>
          </w:p>
          <w:p w14:paraId="0000017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75" w14:textId="77777777" w:rsidR="00B0380D" w:rsidRPr="00526451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  <w:lang w:val="en-US"/>
              </w:rPr>
            </w:pPr>
            <w:r w:rsidRPr="00526451">
              <w:rPr>
                <w:rFonts w:ascii="Source Sans Pro" w:eastAsia="Source Sans Pro" w:hAnsi="Source Sans Pro" w:cs="Source Sans Pro"/>
                <w:sz w:val="24"/>
                <w:szCs w:val="24"/>
                <w:lang w:val="en-US"/>
              </w:rPr>
              <w:t>Video:</w:t>
            </w:r>
          </w:p>
          <w:p w14:paraId="0000017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 w:rsidRPr="00526451">
              <w:rPr>
                <w:rFonts w:ascii="Source Sans Pro" w:eastAsia="Source Sans Pro" w:hAnsi="Source Sans Pro" w:cs="Source Sans Pro"/>
                <w:sz w:val="24"/>
                <w:szCs w:val="24"/>
                <w:lang w:val="en-US"/>
              </w:rPr>
              <w:t xml:space="preserve">(TED-Ed). (2016, mayo 9). How do we separate the seemingly inseparable?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(Archivo de video).</w:t>
            </w:r>
          </w:p>
          <w:p w14:paraId="0000017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17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32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https://youtu.be/q8Ent5CXhfY</w:t>
              </w:r>
            </w:hyperlink>
          </w:p>
          <w:p w14:paraId="0000017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7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7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7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7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7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7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8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8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182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3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4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5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7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9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B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C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D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E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8F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90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91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92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93" w14:textId="7E9FA731" w:rsidR="00B0380D" w:rsidRPr="00526451" w:rsidRDefault="00A1773C" w:rsidP="00526451">
      <w:pPr>
        <w:pStyle w:val="Ttulo1"/>
        <w:rPr>
          <w:rFonts w:ascii="Source Sans Pro" w:eastAsia="Source Sans Pro" w:hAnsi="Source Sans Pro" w:cs="Source Sans Pro"/>
          <w:sz w:val="24"/>
          <w:szCs w:val="24"/>
        </w:rPr>
      </w:pPr>
      <w:bookmarkStart w:id="4" w:name="_Toc74001434"/>
      <w:r w:rsidRPr="00526451">
        <w:rPr>
          <w:rFonts w:ascii="Source Sans Pro" w:eastAsia="Source Sans Pro" w:hAnsi="Source Sans Pro" w:cs="Source Sans Pro"/>
          <w:sz w:val="24"/>
          <w:szCs w:val="24"/>
        </w:rPr>
        <w:lastRenderedPageBreak/>
        <w:t>Actividad No. 4</w:t>
      </w:r>
      <w:r w:rsidR="00526451" w:rsidRPr="00526451">
        <w:rPr>
          <w:rFonts w:ascii="Source Sans Pro" w:eastAsia="Source Sans Pro" w:hAnsi="Source Sans Pro" w:cs="Source Sans Pro"/>
          <w:sz w:val="24"/>
          <w:szCs w:val="24"/>
        </w:rPr>
        <w:t xml:space="preserve">      Decoloración</w:t>
      </w:r>
      <w:bookmarkEnd w:id="4"/>
    </w:p>
    <w:p w14:paraId="00000194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195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Tema: Principios y utilización en la industria de los métodos de separación y purificación de sustancias</w:t>
      </w:r>
    </w:p>
    <w:p w14:paraId="0000019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197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Subtítulo:  </w:t>
      </w:r>
      <w:r>
        <w:rPr>
          <w:rFonts w:ascii="Source Sans Pro" w:eastAsia="Source Sans Pro" w:hAnsi="Source Sans Pro" w:cs="Source Sans Pro"/>
          <w:b/>
        </w:rPr>
        <w:t>Decoloración</w:t>
      </w:r>
    </w:p>
    <w:p w14:paraId="00000198" w14:textId="77777777" w:rsidR="00B0380D" w:rsidRDefault="00B0380D">
      <w:pPr>
        <w:spacing w:after="0" w:line="240" w:lineRule="auto"/>
        <w:jc w:val="both"/>
      </w:pPr>
    </w:p>
    <w:p w14:paraId="00000199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Objetivos: </w:t>
      </w:r>
    </w:p>
    <w:p w14:paraId="0000019A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El estudiante:</w:t>
      </w:r>
    </w:p>
    <w:p w14:paraId="0000019B" w14:textId="77777777" w:rsidR="00B0380D" w:rsidRDefault="00A1773C">
      <w:pPr>
        <w:numPr>
          <w:ilvl w:val="0"/>
          <w:numId w:val="4"/>
        </w:num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Reconocerá  el principio teórico de la decoloración.</w:t>
      </w:r>
    </w:p>
    <w:p w14:paraId="0000019C" w14:textId="77777777" w:rsidR="00B0380D" w:rsidRDefault="00A1773C">
      <w:pPr>
        <w:numPr>
          <w:ilvl w:val="0"/>
          <w:numId w:val="4"/>
        </w:num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Destacará las principales aplicaciones en la industria de este método de purificación.</w:t>
      </w:r>
    </w:p>
    <w:p w14:paraId="0000019D" w14:textId="77777777" w:rsidR="00B0380D" w:rsidRDefault="00B0380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9E" w14:textId="77777777" w:rsidR="00B0380D" w:rsidRDefault="00B0380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9F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Productos esperados:</w:t>
      </w:r>
    </w:p>
    <w:p w14:paraId="000001A0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A1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Mapa mental</w:t>
      </w:r>
    </w:p>
    <w:p w14:paraId="000001A2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Infografía </w:t>
      </w:r>
    </w:p>
    <w:p w14:paraId="000001A3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Diagrama de flujo </w:t>
      </w:r>
    </w:p>
    <w:p w14:paraId="000001A4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A5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Recursos:</w:t>
      </w:r>
    </w:p>
    <w:p w14:paraId="000001A6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Software para la elaboración de mapa m</w:t>
      </w:r>
      <w:r>
        <w:rPr>
          <w:rFonts w:ascii="Source Sans Pro" w:eastAsia="Source Sans Pro" w:hAnsi="Source Sans Pro" w:cs="Source Sans Pro"/>
          <w:sz w:val="24"/>
          <w:szCs w:val="24"/>
        </w:rPr>
        <w:t>ental.</w:t>
      </w:r>
    </w:p>
    <w:p w14:paraId="000001A7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Videos en YouTube.</w:t>
      </w:r>
    </w:p>
    <w:p w14:paraId="000001A8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Documentos en la web </w:t>
      </w:r>
    </w:p>
    <w:p w14:paraId="000001A9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A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5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5C8C45C2" w14:textId="77777777">
        <w:tc>
          <w:tcPr>
            <w:tcW w:w="3687" w:type="dxa"/>
            <w:shd w:val="clear" w:color="auto" w:fill="6FA8DC"/>
          </w:tcPr>
          <w:p w14:paraId="000001AB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1AC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6FA8DC"/>
          </w:tcPr>
          <w:p w14:paraId="000001AD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1AE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0C5D1AB1" w14:textId="77777777">
        <w:tc>
          <w:tcPr>
            <w:tcW w:w="9259" w:type="dxa"/>
            <w:gridSpan w:val="2"/>
          </w:tcPr>
          <w:p w14:paraId="000001A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 Individual</w:t>
            </w:r>
          </w:p>
          <w:p w14:paraId="000001B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6AD5AB66" w14:textId="77777777">
        <w:tc>
          <w:tcPr>
            <w:tcW w:w="3687" w:type="dxa"/>
          </w:tcPr>
          <w:p w14:paraId="000001B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Práctica: Decoloración</w:t>
            </w:r>
          </w:p>
          <w:p w14:paraId="000001B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1B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A) Indicaciones</w:t>
            </w:r>
          </w:p>
          <w:p w14:paraId="000001B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1B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 xml:space="preserve">1.-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Realiza la lectura de la información del siguiente documento: </w:t>
            </w:r>
          </w:p>
          <w:p w14:paraId="000001B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B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33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http://depa.fquim.unam.mx/amyd/archivero/FuerzasIntermoleculares_11310.pdf</w:t>
              </w:r>
            </w:hyperlink>
          </w:p>
          <w:p w14:paraId="000001B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B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lastRenderedPageBreak/>
              <w:t>y revisa las veces que consideres necesarias el siguiente video:</w:t>
            </w:r>
          </w:p>
          <w:p w14:paraId="000001B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B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Fuerzas intermoleculares</w:t>
            </w:r>
          </w:p>
          <w:p w14:paraId="000001B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B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drawing>
                <wp:inline distT="114300" distB="114300" distL="114300" distR="114300">
                  <wp:extent cx="2209800" cy="1003300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1B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C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Con base en la lectura y la visualización del video elabora un mapa mental, que incluya:</w:t>
            </w:r>
          </w:p>
          <w:p w14:paraId="000001C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Definición de una fuerza intermolecular, clasificación de las fuerzas intermoleculares, y ejemplos de sus aplicaciones; puedes hacer uso del siguiente software (m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indmeister.com/es; mind42), o bien realizarlo a mano. </w:t>
            </w:r>
          </w:p>
          <w:p w14:paraId="000001C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C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3. Nombra tu archivo de la siguiente manera: 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ApellidoNombre-Fuerzas-intermoleculares.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Por ejemplo:</w:t>
            </w:r>
          </w:p>
          <w:p w14:paraId="000001C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VargasCarlos-Fuerzas-intermoleculares.</w:t>
            </w:r>
          </w:p>
          <w:p w14:paraId="000001C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C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 Sube en este espacio tu documento en formato jpg o pdf.</w:t>
            </w:r>
          </w:p>
          <w:p w14:paraId="000001C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C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N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ota: Puedes realizar una captura de pantalla de tu mapa si el software no te permite descargarlo en jpg o pdf.</w:t>
            </w:r>
          </w:p>
          <w:p w14:paraId="000001C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C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CB" w14:textId="77777777" w:rsidR="00B0380D" w:rsidRDefault="00B0380D"/>
          <w:p w14:paraId="000001C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C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1C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C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D0" w14:textId="77777777" w:rsidR="00B0380D" w:rsidRDefault="00A1773C">
            <w:pPr>
              <w:numPr>
                <w:ilvl w:val="0"/>
                <w:numId w:val="9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Recurso de RUA. Fuerzas intermoleculares</w:t>
            </w:r>
          </w:p>
          <w:p w14:paraId="000001D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Recuperado de: </w:t>
            </w:r>
            <w:hyperlink r:id="rId35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http://depa.fquim.unam.mx/amyd/archivero/FuerzasIntermoleculares_11310.pdf</w:t>
              </w:r>
            </w:hyperlink>
          </w:p>
          <w:p w14:paraId="000001D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D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D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D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(Khan Academy Español), (2015, Julio 05), Fuerzas intermoleculares. Archivo de vid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eo.</w:t>
            </w:r>
          </w:p>
          <w:p w14:paraId="000001D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1D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36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https://youtu.be/Rmcm51dcEl4</w:t>
              </w:r>
            </w:hyperlink>
          </w:p>
          <w:p w14:paraId="000001D8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D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 Software para elaborar el mapa mental:</w:t>
            </w:r>
          </w:p>
          <w:p w14:paraId="000001D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D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37">
              <w:r>
                <w:rPr>
                  <w:rFonts w:ascii="Source Sans Pro" w:eastAsia="Source Sans Pro" w:hAnsi="Source Sans Pro" w:cs="Source Sans Pro"/>
                  <w:color w:val="0563C1"/>
                  <w:sz w:val="24"/>
                  <w:szCs w:val="24"/>
                  <w:u w:val="single"/>
                </w:rPr>
                <w:t>Mid42</w:t>
              </w:r>
            </w:hyperlink>
          </w:p>
          <w:p w14:paraId="000001D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38">
              <w:r>
                <w:rPr>
                  <w:rFonts w:ascii="Source Sans Pro" w:eastAsia="Source Sans Pro" w:hAnsi="Source Sans Pro" w:cs="Source Sans Pro"/>
                  <w:color w:val="0563C1"/>
                  <w:sz w:val="24"/>
                  <w:szCs w:val="24"/>
                  <w:u w:val="single"/>
                </w:rPr>
                <w:t>Mindmeister.com/es</w:t>
              </w:r>
            </w:hyperlink>
          </w:p>
          <w:p w14:paraId="000001D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D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D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 complementario</w:t>
            </w:r>
          </w:p>
          <w:p w14:paraId="000001E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E1" w14:textId="77777777" w:rsidR="00B0380D" w:rsidRDefault="00A1773C">
            <w:pPr>
              <w:numPr>
                <w:ilvl w:val="0"/>
                <w:numId w:val="1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Recurso de RUA. Fuerzas intermoleculares.</w:t>
            </w:r>
          </w:p>
          <w:p w14:paraId="000001E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Recuperado de: </w:t>
            </w:r>
            <w:hyperlink r:id="rId39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https://e1.portalacademico.cch.unam.mx/alumno/quimica1/unidad2/tiposdeenlaces/covalentepolar</w:t>
              </w:r>
            </w:hyperlink>
          </w:p>
          <w:p w14:paraId="000001E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E4" w14:textId="77777777" w:rsidR="00B0380D" w:rsidRDefault="00A1773C">
            <w:pPr>
              <w:numPr>
                <w:ilvl w:val="0"/>
                <w:numId w:val="1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(Khan Academy Español), (2020, noviembre 12). Fuerzas de dispersión de London, Archivo de video. </w:t>
            </w:r>
          </w:p>
          <w:p w14:paraId="000001E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1E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40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https://youtu.be/do0_PXA1gNs</w:t>
              </w:r>
            </w:hyperlink>
          </w:p>
          <w:p w14:paraId="000001E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E8" w14:textId="77777777" w:rsidR="00B0380D" w:rsidRDefault="00A1773C">
            <w:pPr>
              <w:numPr>
                <w:ilvl w:val="0"/>
                <w:numId w:val="1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(Khan Academy Español), (2020, noviembre 12). Fuerzas dipolo-dipolo,  Archivo de video. </w:t>
            </w:r>
          </w:p>
          <w:p w14:paraId="000001E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1E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41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https://youtu.be/6YpjiuL9biw</w:t>
              </w:r>
            </w:hyperlink>
          </w:p>
          <w:p w14:paraId="000001E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EC" w14:textId="77777777" w:rsidR="00B0380D" w:rsidRDefault="00A1773C">
            <w:pPr>
              <w:numPr>
                <w:ilvl w:val="0"/>
                <w:numId w:val="1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Khan Academy Español), (2020, noviembre 12). Puentes de hidrógeno.   Archivo de video. </w:t>
            </w:r>
          </w:p>
          <w:p w14:paraId="000001E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1E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42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https://youtu.be/o-FnvWPhegE</w:t>
              </w:r>
            </w:hyperlink>
          </w:p>
          <w:p w14:paraId="000001E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F0" w14:textId="77777777" w:rsidR="00B0380D" w:rsidRDefault="00A1773C">
            <w:pPr>
              <w:numPr>
                <w:ilvl w:val="0"/>
                <w:numId w:val="1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Khan Academy Español), (2020, noviembre 12).Fuerzas ión dipolo.   Archivo d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e video. </w:t>
            </w:r>
          </w:p>
          <w:p w14:paraId="000001F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1F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43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https://youtu.be/Wacjvai009w</w:t>
              </w:r>
            </w:hyperlink>
          </w:p>
          <w:p w14:paraId="000001F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F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F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1F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1F7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1F8" w14:textId="00615219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30973F42" w14:textId="77777777" w:rsidR="00D342EF" w:rsidRDefault="00D342EF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6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221D639D" w14:textId="77777777">
        <w:tc>
          <w:tcPr>
            <w:tcW w:w="3687" w:type="dxa"/>
            <w:shd w:val="clear" w:color="auto" w:fill="A4C2F4"/>
          </w:tcPr>
          <w:p w14:paraId="000001F9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lastRenderedPageBreak/>
              <w:t>Actividad de aprendizaje</w:t>
            </w:r>
          </w:p>
          <w:p w14:paraId="000001FA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9FC5E8"/>
          </w:tcPr>
          <w:p w14:paraId="000001FB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1FC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5C8345BD" w14:textId="77777777">
        <w:tc>
          <w:tcPr>
            <w:tcW w:w="9259" w:type="dxa"/>
            <w:gridSpan w:val="2"/>
          </w:tcPr>
          <w:p w14:paraId="000001F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Equipo</w:t>
            </w:r>
          </w:p>
        </w:tc>
      </w:tr>
      <w:tr w:rsidR="00B0380D" w14:paraId="33175D58" w14:textId="77777777">
        <w:tc>
          <w:tcPr>
            <w:tcW w:w="3687" w:type="dxa"/>
          </w:tcPr>
          <w:p w14:paraId="000001F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B) Indicaciones</w:t>
            </w:r>
          </w:p>
          <w:p w14:paraId="0000020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1.- Revisa las veces que consideres necesario, los siguientes videos:</w:t>
            </w:r>
          </w:p>
          <w:p w14:paraId="0000020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02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Diferencia entre adsorción y absorción</w:t>
            </w:r>
          </w:p>
          <w:p w14:paraId="0000020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drawing>
                <wp:inline distT="114300" distB="114300" distL="114300" distR="114300">
                  <wp:extent cx="2209800" cy="12446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204" w14:textId="77777777" w:rsidR="00B0380D" w:rsidRDefault="00B0380D">
            <w:pPr>
              <w:pStyle w:val="Ttulo1"/>
              <w:keepNext w:val="0"/>
              <w:keepLines w:val="0"/>
              <w:spacing w:before="0" w:after="0"/>
              <w:jc w:val="both"/>
              <w:outlineLvl w:val="0"/>
              <w:rPr>
                <w:rFonts w:ascii="Source Sans Pro" w:eastAsia="Source Sans Pro" w:hAnsi="Source Sans Pro" w:cs="Source Sans Pro"/>
                <w:b w:val="0"/>
                <w:sz w:val="24"/>
                <w:szCs w:val="24"/>
              </w:rPr>
            </w:pPr>
            <w:bookmarkStart w:id="5" w:name="_heading=h.nckw77a0ojdc" w:colFirst="0" w:colLast="0"/>
            <w:bookmarkEnd w:id="5"/>
          </w:p>
          <w:p w14:paraId="00000205" w14:textId="77777777" w:rsidR="00B0380D" w:rsidRDefault="00A1773C">
            <w:pPr>
              <w:pStyle w:val="Ttulo1"/>
              <w:keepNext w:val="0"/>
              <w:keepLines w:val="0"/>
              <w:spacing w:before="0" w:after="0"/>
              <w:jc w:val="center"/>
              <w:outlineLvl w:val="0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bookmarkStart w:id="6" w:name="_heading=h.pp7fo8p5xj5q" w:colFirst="0" w:colLast="0"/>
            <w:bookmarkStart w:id="7" w:name="_Toc74001435"/>
            <w:bookmarkEnd w:id="6"/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Todas las diferencias entre Absorción, Adsorción y Sorción.</w:t>
            </w:r>
            <w:bookmarkEnd w:id="7"/>
          </w:p>
          <w:p w14:paraId="00000206" w14:textId="77777777" w:rsidR="00B0380D" w:rsidRDefault="00A1773C">
            <w:r>
              <w:rPr>
                <w:noProof/>
              </w:rPr>
              <w:drawing>
                <wp:inline distT="114300" distB="114300" distL="114300" distR="114300">
                  <wp:extent cx="2209800" cy="13589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20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0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Elabora una infografía, que conteste las siguientes preguntas: ¿Cuál es el p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rincipio en el que se basa el método de decoloración?, ¿Qué tipo de adsorbentes son los más utilizados? Menciona algunas aplicaciones de este método de purificación; podrás    utilizar los siguientes programas: Piktochart, Canva, Venngage.</w:t>
            </w:r>
          </w:p>
          <w:p w14:paraId="0000020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0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0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3.- Nombra tu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archivo de la siguiente manera: 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ApellidoNombre-Infografía-Decoloración. </w:t>
            </w:r>
          </w:p>
          <w:p w14:paraId="0000020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Por ejemplo:</w:t>
            </w:r>
          </w:p>
          <w:p w14:paraId="0000020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lastRenderedPageBreak/>
              <w:t>VargasCarlos-Infografía-Decoloración.</w:t>
            </w:r>
          </w:p>
          <w:p w14:paraId="0000020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</w:p>
          <w:p w14:paraId="0000020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 Sube en este espacio tu documento en formato jpg o pdf.</w:t>
            </w:r>
          </w:p>
          <w:p w14:paraId="0000021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1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Nota: Puedes realizar una captura de pantalla de tu infografía si el s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oftware utilizado no  permite descargarlo en jpg o pdf.</w:t>
            </w:r>
          </w:p>
          <w:p w14:paraId="0000021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</w:p>
        </w:tc>
        <w:tc>
          <w:tcPr>
            <w:tcW w:w="5572" w:type="dxa"/>
          </w:tcPr>
          <w:p w14:paraId="0000021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1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1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Video</w:t>
            </w:r>
          </w:p>
          <w:p w14:paraId="0000021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(PuraQuímicaES).(2020, julio 05), ¿Qué es ? Diferencia entre adsorción y absorción. Archivo de video</w:t>
            </w:r>
          </w:p>
          <w:p w14:paraId="0000021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21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46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https://youtu.be/CzXxxSlzl9Y</w:t>
              </w:r>
            </w:hyperlink>
          </w:p>
          <w:p w14:paraId="0000021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1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Video</w:t>
            </w:r>
          </w:p>
          <w:p w14:paraId="0000021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(Ingeniería y Química fácil). (2020, octubre 16), Todas las diferencias entre Absorción, Adsorción y Sorción. Archivo de video.</w:t>
            </w:r>
          </w:p>
          <w:p w14:paraId="0000021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21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47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https://youtu.be/4P_B8EtUrFE</w:t>
              </w:r>
            </w:hyperlink>
          </w:p>
          <w:p w14:paraId="0000021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1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2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Ligas para elaborar infografías:</w:t>
            </w:r>
          </w:p>
          <w:p w14:paraId="0000022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2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48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https://www.canva.com/es_mx/</w:t>
              </w:r>
            </w:hyperlink>
          </w:p>
          <w:p w14:paraId="0000022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49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https://piktochart.com</w:t>
              </w:r>
            </w:hyperlink>
          </w:p>
          <w:p w14:paraId="0000022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50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https://es.venngage.com</w:t>
              </w:r>
            </w:hyperlink>
          </w:p>
          <w:p w14:paraId="0000022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2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2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Material complementario</w:t>
            </w:r>
          </w:p>
          <w:p w14:paraId="00000228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29" w14:textId="77777777" w:rsidR="00B0380D" w:rsidRDefault="00A1773C">
            <w:pPr>
              <w:numPr>
                <w:ilvl w:val="0"/>
                <w:numId w:val="2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Carriazo, J. G., Saavedra, M. J., &amp; Molina, M. F. (2010). Propiedades adsortivas de un carbón activado y determinación de la ecuación de Langmuir empleando materiales de bajo costo. </w:t>
            </w: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>Educación Qu</w:t>
            </w: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>ímica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, </w:t>
            </w: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>21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(3), 224–229. </w:t>
            </w:r>
            <w:hyperlink r:id="rId51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https://doi.org/10.1016/s0187-893x(18)30087-9</w:t>
              </w:r>
            </w:hyperlink>
          </w:p>
          <w:p w14:paraId="0000022A" w14:textId="77777777" w:rsidR="00B0380D" w:rsidRDefault="00A1773C">
            <w:pPr>
              <w:numPr>
                <w:ilvl w:val="0"/>
                <w:numId w:val="2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Cortazar, M. A., </w:t>
            </w: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 xml:space="preserve">et. al.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(2011). Decoloración de aguas residuales provenientes de la industria textil. </w:t>
            </w: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>Avances en Impacto,</w:t>
            </w: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 xml:space="preserve"> Tecnología, y Toxicología ambiental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. 11 (6), 115-125. </w:t>
            </w:r>
            <w:hyperlink r:id="rId52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https://www.uaeh.edu.mx/investigacion/productos/6199/dec</w:t>
              </w:r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oloracion_de_aguas_residuales_provenientes_de_la_industria_textil.pdf</w:t>
              </w:r>
            </w:hyperlink>
          </w:p>
          <w:p w14:paraId="0000022B" w14:textId="77777777" w:rsidR="00B0380D" w:rsidRDefault="00B0380D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2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2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2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2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3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3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3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3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234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35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7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2264D236" w14:textId="77777777">
        <w:tc>
          <w:tcPr>
            <w:tcW w:w="3687" w:type="dxa"/>
            <w:shd w:val="clear" w:color="auto" w:fill="6FA8DC"/>
          </w:tcPr>
          <w:p w14:paraId="00000236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237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6FA8DC"/>
          </w:tcPr>
          <w:p w14:paraId="00000238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239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10E121E9" w14:textId="77777777">
        <w:tc>
          <w:tcPr>
            <w:tcW w:w="9259" w:type="dxa"/>
            <w:gridSpan w:val="2"/>
          </w:tcPr>
          <w:p w14:paraId="0000023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Equipo</w:t>
            </w:r>
          </w:p>
          <w:p w14:paraId="0000023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27DE9547" w14:textId="77777777">
        <w:tc>
          <w:tcPr>
            <w:tcW w:w="3687" w:type="dxa"/>
          </w:tcPr>
          <w:p w14:paraId="0000023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C) Indicaciones</w:t>
            </w:r>
          </w:p>
          <w:p w14:paraId="0000023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3F" w14:textId="77777777" w:rsidR="00B0380D" w:rsidRDefault="00A1773C">
            <w:pPr>
              <w:numPr>
                <w:ilvl w:val="0"/>
                <w:numId w:val="11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Realizar una breve discusión sobre el tratamiento de residuos  de la  práctica titulada “Decoloración”.</w:t>
            </w:r>
          </w:p>
          <w:p w14:paraId="00000240" w14:textId="77777777" w:rsidR="00B0380D" w:rsidRDefault="00B0380D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41" w14:textId="77777777" w:rsidR="00B0380D" w:rsidRDefault="00A1773C">
            <w:pPr>
              <w:numPr>
                <w:ilvl w:val="0"/>
                <w:numId w:val="11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Elaborar un diagrama de flujo, que explique cómo tratarán los desechos generados. </w:t>
            </w:r>
          </w:p>
          <w:p w14:paraId="00000242" w14:textId="77777777" w:rsidR="00B0380D" w:rsidRDefault="00B0380D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43" w14:textId="77777777" w:rsidR="00B0380D" w:rsidRDefault="00A1773C">
            <w:pPr>
              <w:numPr>
                <w:ilvl w:val="0"/>
                <w:numId w:val="11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Nombrar tu archivo de la siguiente manera: 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ApellidoNombre-Tratamiento-Desechos-Decoloración. </w:t>
            </w:r>
          </w:p>
          <w:p w14:paraId="00000244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Por ejemplo:</w:t>
            </w:r>
          </w:p>
          <w:p w14:paraId="00000245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VargasCarlos-Tratamiento-Desechos-Decoloración.</w:t>
            </w:r>
          </w:p>
          <w:p w14:paraId="00000246" w14:textId="77777777" w:rsidR="00B0380D" w:rsidRDefault="00B0380D">
            <w:pPr>
              <w:ind w:left="720"/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</w:p>
          <w:p w14:paraId="00000247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 Subir en est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e espacio tu documento en formato jpg o pdf.</w:t>
            </w:r>
          </w:p>
          <w:p w14:paraId="00000248" w14:textId="77777777" w:rsidR="00B0380D" w:rsidRDefault="00B0380D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24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4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4B" w14:textId="77777777" w:rsidR="00B0380D" w:rsidRDefault="00A1773C">
            <w:pPr>
              <w:numPr>
                <w:ilvl w:val="0"/>
                <w:numId w:val="3"/>
              </w:num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Martínez A. A.,</w:t>
            </w: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 xml:space="preserve"> et. al.,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(s.f.) Manual de prácticas. Métodos de separación y purificación de sustancias. Proyecto PAPIME PE-207518, pp. 8-11.</w:t>
            </w:r>
          </w:p>
          <w:p w14:paraId="0000024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4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4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4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5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5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252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253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57" w14:textId="7D570921" w:rsidR="00B0380D" w:rsidRPr="00526451" w:rsidRDefault="00A1773C" w:rsidP="00526451">
      <w:pPr>
        <w:pStyle w:val="Ttulo1"/>
        <w:rPr>
          <w:rFonts w:ascii="Source Sans Pro" w:eastAsia="Source Sans Pro" w:hAnsi="Source Sans Pro" w:cs="Source Sans Pro"/>
          <w:sz w:val="24"/>
          <w:szCs w:val="24"/>
        </w:rPr>
      </w:pPr>
      <w:bookmarkStart w:id="8" w:name="_Toc74001436"/>
      <w:r w:rsidRPr="00526451">
        <w:rPr>
          <w:rFonts w:ascii="Source Sans Pro" w:eastAsia="Source Sans Pro" w:hAnsi="Source Sans Pro" w:cs="Source Sans Pro"/>
          <w:sz w:val="24"/>
          <w:szCs w:val="24"/>
        </w:rPr>
        <w:lastRenderedPageBreak/>
        <w:t>Actividad No. 5</w:t>
      </w:r>
      <w:r w:rsidR="00526451" w:rsidRPr="00526451">
        <w:rPr>
          <w:rFonts w:ascii="Source Sans Pro" w:eastAsia="Source Sans Pro" w:hAnsi="Source Sans Pro" w:cs="Source Sans Pro"/>
          <w:sz w:val="24"/>
          <w:szCs w:val="24"/>
        </w:rPr>
        <w:t>.  Destilación</w:t>
      </w:r>
      <w:bookmarkEnd w:id="8"/>
    </w:p>
    <w:p w14:paraId="0000025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259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Tema: Principios y utilización en la industria de los métodos de separación y purificación de sustancias</w:t>
      </w:r>
    </w:p>
    <w:p w14:paraId="0000025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25B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Subtítulo:  </w:t>
      </w:r>
      <w:r>
        <w:rPr>
          <w:rFonts w:ascii="Source Sans Pro" w:eastAsia="Source Sans Pro" w:hAnsi="Source Sans Pro" w:cs="Source Sans Pro"/>
          <w:b/>
        </w:rPr>
        <w:t>Destilación</w:t>
      </w:r>
    </w:p>
    <w:p w14:paraId="0000025C" w14:textId="77777777" w:rsidR="00B0380D" w:rsidRDefault="00B0380D">
      <w:pPr>
        <w:spacing w:after="0" w:line="240" w:lineRule="auto"/>
        <w:jc w:val="both"/>
      </w:pPr>
    </w:p>
    <w:p w14:paraId="0000025D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Objetivos: </w:t>
      </w:r>
    </w:p>
    <w:p w14:paraId="0000025E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El estudiante:</w:t>
      </w:r>
    </w:p>
    <w:p w14:paraId="0000025F" w14:textId="77777777" w:rsidR="00B0380D" w:rsidRDefault="00A1773C">
      <w:pPr>
        <w:numPr>
          <w:ilvl w:val="0"/>
          <w:numId w:val="4"/>
        </w:num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Comprenderá el principio de la destilación simple,  por arrastre de vapor y fraccionada e identificará sus diferencias.</w:t>
      </w:r>
    </w:p>
    <w:p w14:paraId="00000260" w14:textId="77777777" w:rsidR="00B0380D" w:rsidRDefault="00A1773C">
      <w:pPr>
        <w:numPr>
          <w:ilvl w:val="0"/>
          <w:numId w:val="4"/>
        </w:num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Destacará las principales aplicaciones en la industria de este método de separación.</w:t>
      </w:r>
    </w:p>
    <w:p w14:paraId="00000261" w14:textId="77777777" w:rsidR="00B0380D" w:rsidRDefault="00B0380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262" w14:textId="77777777" w:rsidR="00B0380D" w:rsidRDefault="00B0380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263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Productos esperados:</w:t>
      </w:r>
    </w:p>
    <w:p w14:paraId="00000264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 Cuadro comparativo</w:t>
      </w:r>
    </w:p>
    <w:p w14:paraId="00000265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Infografía</w:t>
      </w:r>
    </w:p>
    <w:p w14:paraId="0000026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267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8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21119006" w14:textId="77777777">
        <w:tc>
          <w:tcPr>
            <w:tcW w:w="3687" w:type="dxa"/>
            <w:shd w:val="clear" w:color="auto" w:fill="6D9EEB"/>
          </w:tcPr>
          <w:p w14:paraId="00000268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269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6FA8DC"/>
          </w:tcPr>
          <w:p w14:paraId="0000026A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26B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39CEF7BE" w14:textId="77777777">
        <w:tc>
          <w:tcPr>
            <w:tcW w:w="9259" w:type="dxa"/>
            <w:gridSpan w:val="2"/>
          </w:tcPr>
          <w:p w14:paraId="0000026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Equipo</w:t>
            </w:r>
          </w:p>
          <w:p w14:paraId="0000026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54030B64" w14:textId="77777777">
        <w:tc>
          <w:tcPr>
            <w:tcW w:w="3687" w:type="dxa"/>
          </w:tcPr>
          <w:p w14:paraId="0000026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Práctica: Destilación simple</w:t>
            </w:r>
          </w:p>
          <w:p w14:paraId="0000027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27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27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Realizar la lectura del siguiente documento: </w:t>
            </w:r>
          </w:p>
          <w:p w14:paraId="0000027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7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53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https://www.upo.es/depa/webdex/quimfis/docencia/basesFQ/Pract/ochoynueve.pdf</w:t>
              </w:r>
            </w:hyperlink>
          </w:p>
          <w:p w14:paraId="0000027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7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Revisar las veces que consideres necesarias el siguiente video:</w:t>
            </w:r>
          </w:p>
          <w:p w14:paraId="0000027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78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7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7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7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7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7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209800" cy="1143000"/>
                  <wp:effectExtent l="0" t="0" r="0" b="0"/>
                  <wp:docPr id="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27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Práctica: De</w:t>
            </w: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stilación fraccionada</w:t>
            </w:r>
          </w:p>
          <w:p w14:paraId="0000027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28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28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Realizar la lectura del siguiente documento: </w:t>
            </w:r>
          </w:p>
          <w:p w14:paraId="0000028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55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https://ocw.ehu.eus/pluginfile.php/40244/mod_resource/content/1/expe_quim/practica8.pdf</w:t>
              </w:r>
            </w:hyperlink>
          </w:p>
          <w:p w14:paraId="0000028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8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Revisar las veces que consideres necesarias el siguiente video:</w:t>
            </w:r>
          </w:p>
          <w:p w14:paraId="0000028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drawing>
                <wp:inline distT="114300" distB="114300" distL="114300" distR="114300">
                  <wp:extent cx="2209800" cy="1333500"/>
                  <wp:effectExtent l="0" t="0" r="0" b="0"/>
                  <wp:docPr id="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28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28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Práctica: Destilación por arrastre de vapor</w:t>
            </w:r>
          </w:p>
          <w:p w14:paraId="0000028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28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Realizar la lectura del siguiente documento: </w:t>
            </w:r>
          </w:p>
          <w:p w14:paraId="0000028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Optimización de la extracción de aceites esenciales por destilación en corriente de va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por.</w:t>
            </w:r>
          </w:p>
          <w:p w14:paraId="0000028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57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http://oa.upm.es/49669/1/TFG_IRENE_CASADO_VILLAVERDE.pdf</w:t>
              </w:r>
            </w:hyperlink>
          </w:p>
          <w:p w14:paraId="0000028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28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Revisar las veces que consideres necesarias el siguiente video:</w:t>
            </w:r>
          </w:p>
          <w:p w14:paraId="0000028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209800" cy="1333500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28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9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91" w14:textId="77777777" w:rsidR="00B0380D" w:rsidRDefault="00B0380D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29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9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9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9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 xml:space="preserve">Práctica 8 Destilación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(s.f.), Recuperado el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25 de Mayo de 2021 de:</w:t>
            </w:r>
            <w:hyperlink r:id="rId59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https://www.upo.es/depa/webdex/quimfis/docencia/basesFQ/Pract/ochoynueve.pdf</w:t>
              </w:r>
            </w:hyperlink>
          </w:p>
          <w:p w14:paraId="0000029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9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98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9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9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9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9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9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9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9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A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</w:pPr>
          </w:p>
          <w:p w14:paraId="000002A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lastRenderedPageBreak/>
              <w:t xml:space="preserve">Práctica 8 Destilación fraccionada de una mezcla hidroalcohólica al 50%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(s.f.), Recuperado el 25 de Mayo de 2021 de: </w:t>
            </w:r>
            <w:hyperlink r:id="rId60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https://ocw.ehu.eus/pluginfile.p</w:t>
              </w:r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hp/40244/mod_resource/content/1/expe_quim/practica8.pdf</w:t>
              </w:r>
            </w:hyperlink>
          </w:p>
          <w:p w14:paraId="000002A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A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A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Casado, V.I. (2018) Optimización de la extracción de aceites esenciales por destilación en corriente de vapor. Trabajo de fin de grado. Escuela Técnica Superior de Ingenieros Industriales. UPM. Madrid</w:t>
            </w:r>
          </w:p>
          <w:p w14:paraId="000002A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A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A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Video </w:t>
            </w:r>
          </w:p>
          <w:p w14:paraId="000002A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Universidad Iberoamericana. (2020, octubre 18)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Destilación simple. Práctica 4. Archivo de video</w:t>
            </w:r>
          </w:p>
          <w:p w14:paraId="000002A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2A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61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https://youtu.be/PpwrjVBqf0A</w:t>
              </w:r>
            </w:hyperlink>
          </w:p>
          <w:p w14:paraId="000002A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A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A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Video</w:t>
            </w:r>
          </w:p>
          <w:p w14:paraId="000002A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Universidad Nacional Autónoma de México. (2020, septiembre 03). Destilación fraccionada. Archivo de video.</w:t>
            </w:r>
          </w:p>
          <w:p w14:paraId="000002A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2B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62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https://youtu.be/1utTdNk-m6w</w:t>
              </w:r>
            </w:hyperlink>
          </w:p>
          <w:p w14:paraId="000002B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B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B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B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B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Video</w:t>
            </w:r>
          </w:p>
          <w:p w14:paraId="000002B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Colegio de Bachilleres del Estado de Puebla. (2021, abril 11). Destilación por arrastre de vapor. Archivo de video.</w:t>
            </w:r>
          </w:p>
          <w:p w14:paraId="000002B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2B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63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https://youtu.be/X49bvSlMesw</w:t>
              </w:r>
            </w:hyperlink>
          </w:p>
          <w:p w14:paraId="000002B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2B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BB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BC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9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13D8CD3A" w14:textId="77777777">
        <w:tc>
          <w:tcPr>
            <w:tcW w:w="3687" w:type="dxa"/>
            <w:shd w:val="clear" w:color="auto" w:fill="6FA8DC"/>
          </w:tcPr>
          <w:p w14:paraId="000002BD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2BE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6FA8DC"/>
          </w:tcPr>
          <w:p w14:paraId="000002BF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2C0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7F45F1FF" w14:textId="77777777">
        <w:tc>
          <w:tcPr>
            <w:tcW w:w="9259" w:type="dxa"/>
            <w:gridSpan w:val="2"/>
          </w:tcPr>
          <w:p w14:paraId="000002C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 Equipo</w:t>
            </w:r>
          </w:p>
          <w:p w14:paraId="000002C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3961D23A" w14:textId="77777777">
        <w:tc>
          <w:tcPr>
            <w:tcW w:w="3687" w:type="dxa"/>
          </w:tcPr>
          <w:p w14:paraId="000002C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Trabajo final</w:t>
            </w:r>
          </w:p>
          <w:p w14:paraId="000002C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2C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2C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C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1.- Realizar una búsqueda documental de las diferentes  aplicaciones  de este método de separación (destilación).</w:t>
            </w:r>
          </w:p>
          <w:p w14:paraId="000002C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C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Elegir aquella que llame más su atención y registrar la bibliografía del sitio.</w:t>
            </w:r>
          </w:p>
          <w:p w14:paraId="000002C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CC" w14:textId="356286F8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</w:t>
            </w: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Con la información recolectada, participar en la elaboración de una Wiki (Ver anexo I)</w:t>
            </w:r>
            <w:r w:rsidR="00D342EF">
              <w:rPr>
                <w:rFonts w:ascii="Source Sans Pro" w:eastAsia="Source Sans Pro" w:hAnsi="Source Sans Pro" w:cs="Source Sans Pro"/>
                <w:sz w:val="24"/>
                <w:szCs w:val="24"/>
              </w:rPr>
              <w:t>.</w:t>
            </w:r>
          </w:p>
          <w:p w14:paraId="000002C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C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2C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D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D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D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D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D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D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D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D7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2D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D9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D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DB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DC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DD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DE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DF" w14:textId="499CF878" w:rsidR="00B0380D" w:rsidRDefault="00A1773C" w:rsidP="00526451">
      <w:pPr>
        <w:pStyle w:val="Ttulo1"/>
        <w:rPr>
          <w:rFonts w:ascii="Source Sans Pro" w:eastAsia="Source Sans Pro" w:hAnsi="Source Sans Pro" w:cs="Source Sans Pro"/>
          <w:b w:val="0"/>
          <w:sz w:val="24"/>
          <w:szCs w:val="24"/>
        </w:rPr>
      </w:pPr>
      <w:bookmarkStart w:id="9" w:name="_Toc74001437"/>
      <w:r>
        <w:rPr>
          <w:rFonts w:ascii="Source Sans Pro" w:eastAsia="Source Sans Pro" w:hAnsi="Source Sans Pro" w:cs="Source Sans Pro"/>
          <w:sz w:val="24"/>
          <w:szCs w:val="24"/>
        </w:rPr>
        <w:lastRenderedPageBreak/>
        <w:t>Actividad No. 6</w:t>
      </w:r>
      <w:r w:rsidR="00526451">
        <w:rPr>
          <w:rFonts w:ascii="Source Sans Pro" w:eastAsia="Source Sans Pro" w:hAnsi="Source Sans Pro" w:cs="Source Sans Pro"/>
          <w:b w:val="0"/>
          <w:sz w:val="24"/>
          <w:szCs w:val="24"/>
        </w:rPr>
        <w:t xml:space="preserve">.   </w:t>
      </w:r>
      <w:r w:rsidR="00526451">
        <w:rPr>
          <w:rFonts w:ascii="Source Sans Pro" w:eastAsia="Source Sans Pro" w:hAnsi="Source Sans Pro" w:cs="Source Sans Pro"/>
          <w:sz w:val="24"/>
          <w:szCs w:val="24"/>
        </w:rPr>
        <w:t>Prácticas de Laboratorio</w:t>
      </w:r>
      <w:bookmarkEnd w:id="9"/>
    </w:p>
    <w:p w14:paraId="000002E0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2E1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Tema: Prácticas de Laboratorio</w:t>
      </w:r>
    </w:p>
    <w:p w14:paraId="000002E2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2E3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Subtítulo:  </w:t>
      </w:r>
      <w:r>
        <w:rPr>
          <w:rFonts w:ascii="Source Sans Pro" w:eastAsia="Source Sans Pro" w:hAnsi="Source Sans Pro" w:cs="Source Sans Pro"/>
          <w:b/>
        </w:rPr>
        <w:t>Decoloración, Destilación simple, Destilación Fraccionada y Destilación por Arrastre de vapor.</w:t>
      </w:r>
    </w:p>
    <w:p w14:paraId="000002E4" w14:textId="77777777" w:rsidR="00B0380D" w:rsidRDefault="00B0380D">
      <w:pPr>
        <w:spacing w:after="0" w:line="240" w:lineRule="auto"/>
        <w:jc w:val="both"/>
      </w:pPr>
    </w:p>
    <w:p w14:paraId="000002E5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Objetivos: </w:t>
      </w:r>
    </w:p>
    <w:p w14:paraId="000002E6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El estudiante:</w:t>
      </w:r>
    </w:p>
    <w:p w14:paraId="000002E7" w14:textId="77777777" w:rsidR="00B0380D" w:rsidRDefault="00A1773C">
      <w:pPr>
        <w:numPr>
          <w:ilvl w:val="0"/>
          <w:numId w:val="4"/>
        </w:num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Realizará las prácticas de laboratorio de destilación simple,  por arrastre de vapor y fraccionada.</w:t>
      </w:r>
    </w:p>
    <w:p w14:paraId="000002E8" w14:textId="77777777" w:rsidR="00B0380D" w:rsidRDefault="00A1773C">
      <w:pPr>
        <w:numPr>
          <w:ilvl w:val="0"/>
          <w:numId w:val="4"/>
        </w:num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Evaluará los resultados obtenidos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en cada práctica. </w:t>
      </w:r>
    </w:p>
    <w:p w14:paraId="000002E9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2EA" w14:textId="77777777" w:rsidR="00B0380D" w:rsidRDefault="00B0380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2EB" w14:textId="77777777" w:rsidR="00B0380D" w:rsidRDefault="00B0380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2EC" w14:textId="77777777" w:rsidR="00B0380D" w:rsidRDefault="00A1773C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Productos esperados:</w:t>
      </w:r>
    </w:p>
    <w:p w14:paraId="000002ED" w14:textId="77777777" w:rsidR="00B0380D" w:rsidRDefault="00A1773C">
      <w:pPr>
        <w:numPr>
          <w:ilvl w:val="0"/>
          <w:numId w:val="10"/>
        </w:num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Fotos de su bitácora.</w:t>
      </w:r>
    </w:p>
    <w:p w14:paraId="000002EE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EF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2F0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a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78CAC805" w14:textId="77777777">
        <w:tc>
          <w:tcPr>
            <w:tcW w:w="3687" w:type="dxa"/>
            <w:shd w:val="clear" w:color="auto" w:fill="A4C2F4"/>
          </w:tcPr>
          <w:p w14:paraId="000002F1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2F2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A4C2F4"/>
          </w:tcPr>
          <w:p w14:paraId="000002F3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2F4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16685690" w14:textId="77777777">
        <w:tc>
          <w:tcPr>
            <w:tcW w:w="9259" w:type="dxa"/>
            <w:gridSpan w:val="2"/>
          </w:tcPr>
          <w:p w14:paraId="000002F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Individual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</w:t>
            </w:r>
          </w:p>
          <w:p w14:paraId="000002F6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3BCD97C6" w14:textId="77777777">
        <w:tc>
          <w:tcPr>
            <w:tcW w:w="3687" w:type="dxa"/>
          </w:tcPr>
          <w:p w14:paraId="000002F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Indicaciones</w:t>
            </w:r>
          </w:p>
          <w:p w14:paraId="000002F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2F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Decoloración</w:t>
            </w:r>
          </w:p>
          <w:p w14:paraId="000002F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FC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1.- Localizar dentro del manual Métodos de separación y purificación de sustancias, la hoja de evaluación de la  práctica de Decoloración.</w:t>
            </w:r>
          </w:p>
          <w:p w14:paraId="000002F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2FE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Realizar su impresión.</w:t>
            </w:r>
          </w:p>
          <w:p w14:paraId="000002F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00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3.- De forma individual, proceder a su llenado, y pegarla en tu bitácora en análisis de resultados.</w:t>
            </w:r>
          </w:p>
          <w:p w14:paraId="0000030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02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lastRenderedPageBreak/>
              <w:t xml:space="preserve">4.- Discutir en equipo las respuestas. Registrar en las conclusiones sus observaciones. </w:t>
            </w:r>
          </w:p>
          <w:p w14:paraId="0000030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5.-  Tomar fotos de sus resultados, análisis de resultados y concl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usiones.</w:t>
            </w:r>
          </w:p>
          <w:p w14:paraId="00000304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6.- Nombrar tu archivo de la siguiente manera: 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ApellidoNombre-Fotos-Decoloración. </w:t>
            </w:r>
          </w:p>
          <w:p w14:paraId="00000305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Por ejemplo:</w:t>
            </w:r>
          </w:p>
          <w:p w14:paraId="00000306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VargasCarlos-Fotos-Decoloración.</w:t>
            </w:r>
          </w:p>
          <w:p w14:paraId="0000030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Subir en este espacio en formato pdf.</w:t>
            </w:r>
          </w:p>
        </w:tc>
        <w:tc>
          <w:tcPr>
            <w:tcW w:w="5572" w:type="dxa"/>
          </w:tcPr>
          <w:p w14:paraId="00000308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09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Castillo C. J., </w:t>
            </w: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 xml:space="preserve">et al.,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(s.f.) Manual de prácticas: Métodos de separación y purificación de sustancias. Opción Técnica Auxiliar Laboratorista Químico. Escuela Nacional Preparatoria. UNAM. pp. 77.</w:t>
            </w:r>
          </w:p>
          <w:p w14:paraId="0000030A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0B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64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https://drive.google.com/file/d/1VKad9eA8HJjBWBwa9V-3NsYtzc5_HeNI/view?usp=sharing</w:t>
              </w:r>
            </w:hyperlink>
          </w:p>
          <w:p w14:paraId="0000030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0D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0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0F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1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1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312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00000313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b/>
          <w:sz w:val="24"/>
          <w:szCs w:val="24"/>
        </w:rPr>
      </w:pPr>
    </w:p>
    <w:tbl>
      <w:tblPr>
        <w:tblStyle w:val="ab"/>
        <w:tblW w:w="9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5572"/>
      </w:tblGrid>
      <w:tr w:rsidR="00B0380D" w14:paraId="59444904" w14:textId="77777777">
        <w:tc>
          <w:tcPr>
            <w:tcW w:w="3687" w:type="dxa"/>
            <w:shd w:val="clear" w:color="auto" w:fill="A4C2F4"/>
          </w:tcPr>
          <w:p w14:paraId="00000314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Actividad de aprendizaje</w:t>
            </w:r>
          </w:p>
          <w:p w14:paraId="00000315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  <w:tc>
          <w:tcPr>
            <w:tcW w:w="5572" w:type="dxa"/>
            <w:shd w:val="clear" w:color="auto" w:fill="9FC5E8"/>
          </w:tcPr>
          <w:p w14:paraId="00000316" w14:textId="77777777" w:rsidR="00B0380D" w:rsidRDefault="00A1773C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Materiales</w:t>
            </w:r>
          </w:p>
          <w:p w14:paraId="00000317" w14:textId="77777777" w:rsidR="00B0380D" w:rsidRDefault="00B0380D">
            <w:pPr>
              <w:jc w:val="center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</w:tc>
      </w:tr>
      <w:tr w:rsidR="00B0380D" w14:paraId="2BB2003C" w14:textId="77777777">
        <w:tc>
          <w:tcPr>
            <w:tcW w:w="9259" w:type="dxa"/>
            <w:gridSpan w:val="2"/>
          </w:tcPr>
          <w:p w14:paraId="00000318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Forma de trabajo: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 xml:space="preserve">Individual </w:t>
            </w:r>
          </w:p>
          <w:p w14:paraId="00000319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66BFD935" w14:textId="77777777">
        <w:tc>
          <w:tcPr>
            <w:tcW w:w="3687" w:type="dxa"/>
          </w:tcPr>
          <w:p w14:paraId="0000031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31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31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Destilación simple</w:t>
            </w:r>
          </w:p>
          <w:p w14:paraId="0000031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1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1.- Localizar dentro del manual Métodos de separación y purificación de sustancias, la hoja de evaluación de la  práctica de Decoloración.</w:t>
            </w:r>
          </w:p>
          <w:p w14:paraId="0000032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2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Realizar su impresión.</w:t>
            </w:r>
          </w:p>
          <w:p w14:paraId="0000032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2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3.- De forma individual, proceder a su llenado, y pegarla en tu bitácora en análisis de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resultados.</w:t>
            </w:r>
          </w:p>
          <w:p w14:paraId="0000032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2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4.- Discutir en equipo las respuestas. Registrar en las conclusiones sus observaciones. </w:t>
            </w:r>
          </w:p>
          <w:p w14:paraId="0000032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5.-  Tomar fotos de sus resultados, análisis de resultados y conclusiones.</w:t>
            </w:r>
          </w:p>
          <w:p w14:paraId="0000032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lastRenderedPageBreak/>
              <w:t xml:space="preserve">6.- Nombrar tu archivo de la siguiente manera: 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ApellidoNombre-Foros-Destilación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 simple.. </w:t>
            </w:r>
          </w:p>
          <w:p w14:paraId="00000328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Por ejemplo:</w:t>
            </w:r>
          </w:p>
          <w:p w14:paraId="00000329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VargasCarlos-Fotos-Destilación simple.</w:t>
            </w:r>
          </w:p>
          <w:p w14:paraId="0000032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Subir el archivo en este espacio en formato pdf.</w:t>
            </w:r>
          </w:p>
          <w:p w14:paraId="0000032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2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2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Destilación fraccionada</w:t>
            </w:r>
          </w:p>
          <w:p w14:paraId="0000032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32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1.- Localizar dentro del manual Métodos de separación y purificación de sustancias, la hoja de evaluación de la  práctica de Decoloración.</w:t>
            </w:r>
          </w:p>
          <w:p w14:paraId="0000033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3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Realizar su impresión.</w:t>
            </w:r>
          </w:p>
          <w:p w14:paraId="0000033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3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3.- De forma individual, proceder a su llenado, y pegarla en tu bitácora en análisis de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resultados.</w:t>
            </w:r>
          </w:p>
          <w:p w14:paraId="0000033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3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4.- Discutir en equipo las respuestas. Registrar en las conclusiones sus observaciones. </w:t>
            </w:r>
          </w:p>
          <w:p w14:paraId="0000033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5.-  Tomar fotos de sus resultados, análisis de resultados y conclusiones.</w:t>
            </w:r>
          </w:p>
          <w:p w14:paraId="0000033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6.- Nombrar tu archivo de la siguiente manera: 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ApellidoNombre-fotos-Destilación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 Fraccionada. </w:t>
            </w:r>
          </w:p>
          <w:p w14:paraId="00000338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Por ejemplo:</w:t>
            </w:r>
          </w:p>
          <w:p w14:paraId="00000339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VargasCarlos-Fotos-Destilación Fraccionada.</w:t>
            </w:r>
          </w:p>
          <w:p w14:paraId="0000033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Subir las fotos en este espacio en formato pdf.</w:t>
            </w:r>
          </w:p>
          <w:p w14:paraId="0000033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3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3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>Destilación por arrastre de vapor</w:t>
            </w:r>
          </w:p>
          <w:p w14:paraId="0000033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33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1.- Localizar dentro del manual Métodos de separación y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lastRenderedPageBreak/>
              <w:t>purificación de sustancias, la hoja de eva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luación de la  práctica de Decoloración.</w:t>
            </w:r>
          </w:p>
          <w:p w14:paraId="0000034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41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2.- Realizar su impresión.</w:t>
            </w:r>
          </w:p>
          <w:p w14:paraId="0000034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43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3.- De forma individual, proceder a su llenado, y pegarla en tu bitácora en análisis de resultados.</w:t>
            </w:r>
          </w:p>
          <w:p w14:paraId="0000034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45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4.- Discutir en equipo las respuestas. Registrar en las conclusiones sus observacione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s. </w:t>
            </w:r>
          </w:p>
          <w:p w14:paraId="00000346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5.-  Tomar fotos de sus resultados, análisis de resultados y conclusiones.</w:t>
            </w:r>
          </w:p>
          <w:p w14:paraId="00000347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6.- Nombrar tu archivo de la siguiente manera: 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ApellidoNombre-Fotos-Arrastre de vapor. </w:t>
            </w:r>
          </w:p>
          <w:p w14:paraId="00000348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Por ejemplo:</w:t>
            </w:r>
          </w:p>
          <w:p w14:paraId="00000349" w14:textId="77777777" w:rsidR="00B0380D" w:rsidRDefault="00A1773C">
            <w:pPr>
              <w:ind w:left="720"/>
              <w:jc w:val="both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VargasCarlos-Fotos-Arrastre de vapor.</w:t>
            </w:r>
          </w:p>
          <w:p w14:paraId="0000034A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Subir las fotos en este espacio en formato pdf.</w:t>
            </w:r>
          </w:p>
          <w:p w14:paraId="0000034B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5572" w:type="dxa"/>
          </w:tcPr>
          <w:p w14:paraId="0000034C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4D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Castillo C. J., </w:t>
            </w:r>
            <w:r>
              <w:rPr>
                <w:rFonts w:ascii="Source Sans Pro" w:eastAsia="Source Sans Pro" w:hAnsi="Source Sans Pro" w:cs="Source Sans Pro"/>
                <w:i/>
                <w:sz w:val="24"/>
                <w:szCs w:val="24"/>
              </w:rPr>
              <w:t xml:space="preserve">et al.,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(s.f.) Manual de prácticas: Métodos de separación y purificación de sustancias. Opción Técnica Auxiliar Laboratorista Químico. Escuela Nacional Preparatoria. UNAM. pp. 81-82, 87-88,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93.</w:t>
            </w:r>
          </w:p>
          <w:p w14:paraId="0000034E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4F" w14:textId="77777777" w:rsidR="00B0380D" w:rsidRDefault="00A1773C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65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https://drive.google.com/file/d/1VKad9eA8HJjBWBwa9V-3NsYtzc5_HeNI/view?usp=sharing</w:t>
              </w:r>
            </w:hyperlink>
          </w:p>
          <w:p w14:paraId="00000350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51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52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53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54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55" w14:textId="77777777" w:rsidR="00B0380D" w:rsidRDefault="00B0380D">
            <w:pPr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35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57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58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59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5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5B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5C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5D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5E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5F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60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61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62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63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64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65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66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67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6E" w14:textId="1E571EF0" w:rsidR="00B0380D" w:rsidRDefault="00A1773C" w:rsidP="00526451">
      <w:pPr>
        <w:pStyle w:val="Ttulo2"/>
        <w:rPr>
          <w:rFonts w:ascii="Source Sans Pro" w:eastAsia="Source Sans Pro" w:hAnsi="Source Sans Pro" w:cs="Source Sans Pro"/>
          <w:b w:val="0"/>
          <w:sz w:val="24"/>
          <w:szCs w:val="24"/>
        </w:rPr>
      </w:pPr>
      <w:bookmarkStart w:id="10" w:name="_Toc74001438"/>
      <w:r>
        <w:rPr>
          <w:rFonts w:ascii="Source Sans Pro" w:eastAsia="Source Sans Pro" w:hAnsi="Source Sans Pro" w:cs="Source Sans Pro"/>
          <w:sz w:val="24"/>
          <w:szCs w:val="24"/>
        </w:rPr>
        <w:lastRenderedPageBreak/>
        <w:t>Anexo I</w:t>
      </w:r>
      <w:bookmarkEnd w:id="10"/>
      <w:r w:rsidR="00D342EF">
        <w:rPr>
          <w:rFonts w:ascii="Source Sans Pro" w:eastAsia="Source Sans Pro" w:hAnsi="Source Sans Pro" w:cs="Source Sans Pro"/>
          <w:sz w:val="24"/>
          <w:szCs w:val="24"/>
        </w:rPr>
        <w:t>. Elaboración de una Wiki en Google Sites</w:t>
      </w:r>
    </w:p>
    <w:p w14:paraId="0000036F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tbl>
      <w:tblPr>
        <w:tblStyle w:val="ac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9"/>
        <w:gridCol w:w="4419"/>
      </w:tblGrid>
      <w:tr w:rsidR="00B0380D" w14:paraId="68FCB72B" w14:textId="77777777">
        <w:tc>
          <w:tcPr>
            <w:tcW w:w="4419" w:type="dxa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0" w14:textId="367864D1" w:rsidR="00B0380D" w:rsidRDefault="00D3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Pasos para elaborar una </w:t>
            </w:r>
            <w:r w:rsidR="00A1773C">
              <w:rPr>
                <w:rFonts w:ascii="Source Sans Pro" w:eastAsia="Source Sans Pro" w:hAnsi="Source Sans Pro" w:cs="Source Sans Pro"/>
                <w:sz w:val="24"/>
                <w:szCs w:val="24"/>
              </w:rPr>
              <w:t>Wiki en Google sites</w:t>
            </w:r>
          </w:p>
        </w:tc>
        <w:tc>
          <w:tcPr>
            <w:tcW w:w="4419" w:type="dxa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1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  <w:tr w:rsidR="00B0380D" w14:paraId="420BE28F" w14:textId="77777777"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2" w14:textId="77777777" w:rsidR="00B0380D" w:rsidRDefault="00A1773C">
            <w:pPr>
              <w:spacing w:after="0" w:line="240" w:lineRule="auto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1.- El alumno deberá contar con una cuenta de correo electrónico con dominio Gmail, para poder acceder a Google sites.</w:t>
            </w:r>
          </w:p>
          <w:p w14:paraId="00000373" w14:textId="77777777" w:rsidR="00B0380D" w:rsidRDefault="00B0380D">
            <w:pPr>
              <w:spacing w:after="0" w:line="240" w:lineRule="auto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74" w14:textId="77777777" w:rsidR="00B0380D" w:rsidRDefault="00A1773C">
            <w:pPr>
              <w:spacing w:after="0" w:line="240" w:lineRule="auto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En el caso de no contar con ella, deberá crearla.</w:t>
            </w:r>
          </w:p>
          <w:p w14:paraId="00000375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76" w14:textId="77777777" w:rsidR="00B0380D" w:rsidRDefault="00A177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2.-  Realizar la lectura del siguiente documento: </w:t>
            </w:r>
            <w:hyperlink r:id="rId66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https://sites.google.com/site/pruebawikivillar/</w:t>
              </w:r>
            </w:hyperlink>
          </w:p>
          <w:p w14:paraId="00000377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78" w14:textId="77777777" w:rsidR="00B0380D" w:rsidRDefault="00A1773C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y revisar las veces que sea necesario el siguiente video:</w:t>
            </w:r>
          </w:p>
          <w:p w14:paraId="00000379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7A" w14:textId="77777777" w:rsidR="00B0380D" w:rsidRDefault="00A1773C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67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https://youtu.be/KWcrmSdic0E</w:t>
              </w:r>
            </w:hyperlink>
          </w:p>
          <w:p w14:paraId="0000037B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7C" w14:textId="77777777" w:rsidR="00B0380D" w:rsidRDefault="00A1773C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drawing>
                <wp:inline distT="114300" distB="114300" distL="114300" distR="114300">
                  <wp:extent cx="2657475" cy="1600200"/>
                  <wp:effectExtent l="0" t="0" r="0" b="0"/>
                  <wp:docPr id="1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37D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7E" w14:textId="77777777" w:rsidR="00B0380D" w:rsidRDefault="00A1773C">
            <w:pPr>
              <w:widowControl w:val="0"/>
              <w:spacing w:after="0" w:line="240" w:lineRule="auto"/>
              <w:jc w:val="both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3.- De acuerdo con la investigación documental, acerca de las aplicaciones de la destilación en la industria, colaborar en el desarrollo de la Wiki.</w:t>
            </w:r>
          </w:p>
          <w:p w14:paraId="0000037F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0" w14:textId="77777777" w:rsidR="00B0380D" w:rsidRDefault="00A1773C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4.- Revisar el siguiente link, que muestra un prototipo de Wiki:</w:t>
            </w:r>
          </w:p>
          <w:p w14:paraId="00000381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2" w14:textId="77777777" w:rsidR="00B0380D" w:rsidRDefault="00A1773C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69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https://sites.google.com/enp.unam.mx/msp-destilacion/inicio</w:t>
              </w:r>
            </w:hyperlink>
          </w:p>
          <w:p w14:paraId="00000383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4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5" w14:textId="77777777" w:rsidR="00B0380D" w:rsidRDefault="00A1773C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noProof/>
                <w:sz w:val="24"/>
                <w:szCs w:val="24"/>
              </w:rPr>
              <w:drawing>
                <wp:inline distT="114300" distB="114300" distL="114300" distR="114300">
                  <wp:extent cx="2657475" cy="15113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386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7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8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9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A" w14:textId="77777777" w:rsidR="00B0380D" w:rsidRDefault="00B0380D">
            <w:pPr>
              <w:widowControl w:val="0"/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B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C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D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8E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F" w14:textId="77777777" w:rsidR="00B0380D" w:rsidRDefault="00A177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lastRenderedPageBreak/>
              <w:t xml:space="preserve">  Villar, O.,  (2021 junio,  07 ), Wiki tutorial Google sites,  </w:t>
            </w:r>
            <w:hyperlink r:id="rId71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https://sites.google.com/site/pruebawikivillar/</w:t>
              </w:r>
            </w:hyperlink>
          </w:p>
          <w:p w14:paraId="00000390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91" w14:textId="77777777" w:rsidR="00B0380D" w:rsidRDefault="00A177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 Video:</w:t>
            </w:r>
          </w:p>
          <w:p w14:paraId="00000392" w14:textId="77777777" w:rsidR="00B0380D" w:rsidRDefault="00A177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(Programación Fácil, SEO y Marketing). (2019   junio, 17). Cómo crear una wiki en Google Sites 2021 (Paso a paso) (Archivo de video),</w:t>
            </w:r>
          </w:p>
          <w:p w14:paraId="00000393" w14:textId="77777777" w:rsidR="00B0380D" w:rsidRDefault="00A177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Recuperado de:</w:t>
            </w:r>
          </w:p>
          <w:p w14:paraId="00000394" w14:textId="77777777" w:rsidR="00B0380D" w:rsidRDefault="00A177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hyperlink r:id="rId72">
              <w:r>
                <w:rPr>
                  <w:rFonts w:ascii="Source Sans Pro" w:eastAsia="Source Sans Pro" w:hAnsi="Source Sans Pro" w:cs="Source Sans Pro"/>
                  <w:color w:val="1155CC"/>
                  <w:sz w:val="24"/>
                  <w:szCs w:val="24"/>
                  <w:u w:val="single"/>
                </w:rPr>
                <w:t>https://youtu.be/KWcrmSdic0E</w:t>
              </w:r>
            </w:hyperlink>
          </w:p>
          <w:p w14:paraId="00000395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96" w14:textId="77777777" w:rsidR="00B0380D" w:rsidRDefault="00A177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 xml:space="preserve">Castañeda, R. M., Castillo, C. J.,  (2021 junio,  07), Destilación, </w:t>
            </w:r>
            <w:r>
              <w:rPr>
                <w:rFonts w:ascii="Source Sans Pro" w:eastAsia="Source Sans Pro" w:hAnsi="Source Sans Pro" w:cs="Source Sans Pro"/>
                <w:color w:val="61616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b/>
                <w:color w:val="616161"/>
                <w:sz w:val="24"/>
                <w:szCs w:val="24"/>
                <w:highlight w:val="white"/>
              </w:rPr>
              <w:t xml:space="preserve">[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Métodos de separación y purificación de sustancias.</w:t>
            </w:r>
            <w:r>
              <w:rPr>
                <w:rFonts w:ascii="Source Sans Pro" w:eastAsia="Source Sans Pro" w:hAnsi="Source Sans Pro" w:cs="Source Sans Pro"/>
                <w:b/>
                <w:color w:val="616161"/>
                <w:sz w:val="24"/>
                <w:szCs w:val="24"/>
                <w:highlight w:val="white"/>
              </w:rPr>
              <w:t xml:space="preserve">] 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  <w:highlight w:val="white"/>
              </w:rPr>
              <w:t>de:</w:t>
            </w:r>
            <w:r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  <w:t xml:space="preserve">  </w:t>
            </w:r>
            <w:hyperlink r:id="rId73">
              <w:r>
                <w:rPr>
                  <w:rFonts w:ascii="Source Sans Pro" w:eastAsia="Source Sans Pro" w:hAnsi="Source Sans Pro" w:cs="Source Sans Pro"/>
                  <w:b/>
                  <w:color w:val="1155CC"/>
                  <w:sz w:val="24"/>
                  <w:szCs w:val="24"/>
                  <w:u w:val="single"/>
                </w:rPr>
                <w:t>https://sites.google.com/enp.unam.mx/msp-destilacion/inicio</w:t>
              </w:r>
            </w:hyperlink>
          </w:p>
          <w:p w14:paraId="00000397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b/>
                <w:sz w:val="24"/>
                <w:szCs w:val="24"/>
              </w:rPr>
            </w:pPr>
          </w:p>
          <w:p w14:paraId="00000398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  <w:p w14:paraId="00000399" w14:textId="77777777" w:rsidR="00B0380D" w:rsidRDefault="00B038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</w:p>
        </w:tc>
      </w:tr>
    </w:tbl>
    <w:p w14:paraId="0000039A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9B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9C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p w14:paraId="0000039D" w14:textId="77777777" w:rsidR="00B0380D" w:rsidRDefault="00B0380D">
      <w:pPr>
        <w:spacing w:after="0" w:line="240" w:lineRule="auto"/>
        <w:jc w:val="both"/>
        <w:rPr>
          <w:rFonts w:ascii="Source Sans Pro" w:eastAsia="Source Sans Pro" w:hAnsi="Source Sans Pro" w:cs="Source Sans Pro"/>
          <w:sz w:val="24"/>
          <w:szCs w:val="24"/>
        </w:rPr>
      </w:pPr>
    </w:p>
    <w:sectPr w:rsidR="00B0380D" w:rsidSect="00526451"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2240" w:h="15840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57CFB" w14:textId="77777777" w:rsidR="00A1773C" w:rsidRDefault="00A1773C">
      <w:pPr>
        <w:spacing w:after="0" w:line="240" w:lineRule="auto"/>
      </w:pPr>
      <w:r>
        <w:separator/>
      </w:r>
    </w:p>
  </w:endnote>
  <w:endnote w:type="continuationSeparator" w:id="0">
    <w:p w14:paraId="605BA5C2" w14:textId="77777777" w:rsidR="00A1773C" w:rsidRDefault="00A17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250885148"/>
      <w:docPartObj>
        <w:docPartGallery w:val="Page Numbers (Bottom of Page)"/>
        <w:docPartUnique/>
      </w:docPartObj>
    </w:sdtPr>
    <w:sdtContent>
      <w:p w14:paraId="595C082E" w14:textId="7558621D" w:rsidR="00526451" w:rsidRDefault="00526451" w:rsidP="00987D4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6190831" w14:textId="77777777" w:rsidR="00526451" w:rsidRDefault="00526451" w:rsidP="005264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445579602"/>
      <w:docPartObj>
        <w:docPartGallery w:val="Page Numbers (Bottom of Page)"/>
        <w:docPartUnique/>
      </w:docPartObj>
    </w:sdtPr>
    <w:sdtContent>
      <w:p w14:paraId="626FDC71" w14:textId="3F504BD9" w:rsidR="00526451" w:rsidRDefault="00526451" w:rsidP="00987D4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253E4F2B" w14:textId="77777777" w:rsidR="00526451" w:rsidRDefault="00526451" w:rsidP="00526451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3A0" w14:textId="77777777" w:rsidR="00B0380D" w:rsidRDefault="00B03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FFC0F" w14:textId="77777777" w:rsidR="00A1773C" w:rsidRDefault="00A1773C">
      <w:pPr>
        <w:spacing w:after="0" w:line="240" w:lineRule="auto"/>
      </w:pPr>
      <w:r>
        <w:separator/>
      </w:r>
    </w:p>
  </w:footnote>
  <w:footnote w:type="continuationSeparator" w:id="0">
    <w:p w14:paraId="362BB0FB" w14:textId="77777777" w:rsidR="00A1773C" w:rsidRDefault="00A17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39E" w14:textId="77777777" w:rsidR="00B0380D" w:rsidRDefault="00B0380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39F" w14:textId="77777777" w:rsidR="00B0380D" w:rsidRDefault="00A1773C">
    <w:pPr>
      <w:tabs>
        <w:tab w:val="center" w:pos="4419"/>
        <w:tab w:val="right" w:pos="8838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>
          <wp:extent cx="5612130" cy="889000"/>
          <wp:effectExtent l="0" t="0" r="0" b="0"/>
          <wp:docPr id="16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 l="497" r="497"/>
                  <a:stretch>
                    <a:fillRect/>
                  </a:stretch>
                </pic:blipFill>
                <pic:spPr>
                  <a:xfrm>
                    <a:off x="0" y="0"/>
                    <a:ext cx="561213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4302E"/>
    <w:multiLevelType w:val="multilevel"/>
    <w:tmpl w:val="4524C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69050F"/>
    <w:multiLevelType w:val="multilevel"/>
    <w:tmpl w:val="7FBA7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67325D"/>
    <w:multiLevelType w:val="multilevel"/>
    <w:tmpl w:val="A58C7D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BB424F"/>
    <w:multiLevelType w:val="multilevel"/>
    <w:tmpl w:val="3B405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6987DB2"/>
    <w:multiLevelType w:val="multilevel"/>
    <w:tmpl w:val="B0C4E38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2518DA"/>
    <w:multiLevelType w:val="multilevel"/>
    <w:tmpl w:val="4A1A2EB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6063DB"/>
    <w:multiLevelType w:val="multilevel"/>
    <w:tmpl w:val="46DE1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64319F9"/>
    <w:multiLevelType w:val="multilevel"/>
    <w:tmpl w:val="2D2AF0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B5C1181"/>
    <w:multiLevelType w:val="multilevel"/>
    <w:tmpl w:val="841CC4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3670F58"/>
    <w:multiLevelType w:val="multilevel"/>
    <w:tmpl w:val="B1E2D5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894298A"/>
    <w:multiLevelType w:val="multilevel"/>
    <w:tmpl w:val="7E0625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4"/>
  </w:num>
  <w:num w:numId="9">
    <w:abstractNumId w:val="3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80D"/>
    <w:rsid w:val="00526451"/>
    <w:rsid w:val="00A1773C"/>
    <w:rsid w:val="00B0380D"/>
    <w:rsid w:val="00D3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9FD23"/>
  <w15:docId w15:val="{1F962133-E146-A644-A2FC-A7C387CF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F96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96F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7547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7547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7547C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5264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6451"/>
  </w:style>
  <w:style w:type="character" w:styleId="Nmerodepgina">
    <w:name w:val="page number"/>
    <w:basedOn w:val="Fuentedeprrafopredeter"/>
    <w:uiPriority w:val="99"/>
    <w:semiHidden/>
    <w:unhideWhenUsed/>
    <w:rsid w:val="00526451"/>
  </w:style>
  <w:style w:type="paragraph" w:styleId="TtuloTDC">
    <w:name w:val="TOC Heading"/>
    <w:basedOn w:val="Ttulo1"/>
    <w:next w:val="Normal"/>
    <w:uiPriority w:val="39"/>
    <w:unhideWhenUsed/>
    <w:qFormat/>
    <w:rsid w:val="00D342EF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D342EF"/>
    <w:pPr>
      <w:spacing w:before="120" w:after="0"/>
    </w:pPr>
    <w:rPr>
      <w:rFonts w:asciiTheme="minorHAnsi" w:hAnsiTheme="minorHAnsi"/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D342EF"/>
    <w:pPr>
      <w:spacing w:before="120" w:after="0"/>
      <w:ind w:left="220"/>
    </w:pPr>
    <w:rPr>
      <w:rFonts w:asciiTheme="minorHAnsi" w:hAnsiTheme="minorHAnsi"/>
      <w:b/>
      <w:bCs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342EF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D342EF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D342EF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D342EF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D342EF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D342EF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D342EF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iktochart.com" TargetMode="External"/><Relationship Id="rId21" Type="http://schemas.openxmlformats.org/officeDocument/2006/relationships/image" Target="media/image3.png"/><Relationship Id="rId42" Type="http://schemas.openxmlformats.org/officeDocument/2006/relationships/hyperlink" Target="https://youtu.be/o-FnvWPhegE" TargetMode="External"/><Relationship Id="rId47" Type="http://schemas.openxmlformats.org/officeDocument/2006/relationships/hyperlink" Target="https://youtu.be/4P_B8EtUrFE" TargetMode="External"/><Relationship Id="rId63" Type="http://schemas.openxmlformats.org/officeDocument/2006/relationships/hyperlink" Target="https://youtu.be/X49bvSlMesw" TargetMode="External"/><Relationship Id="rId68" Type="http://schemas.openxmlformats.org/officeDocument/2006/relationships/image" Target="media/image13.png"/><Relationship Id="rId16" Type="http://schemas.openxmlformats.org/officeDocument/2006/relationships/hyperlink" Target="https://drive.google.com/file/d/13qYvXtG2o7RyL1QlgS8aSmufBhY2rGAd/view?usp=sharing" TargetMode="External"/><Relationship Id="rId11" Type="http://schemas.openxmlformats.org/officeDocument/2006/relationships/hyperlink" Target="https://books.google.com.mx/books?id=pmt6DwAAQBAJ&amp;pg=PA4&amp;dq=Composici%C3%B3n+de+la+materia&amp;hl=es&amp;sa=X&amp;ved=2ahUKEwjN_5HgkrjwAhXgDzQIHX2vBjUQ6AEwAXoECAQQAg" TargetMode="External"/><Relationship Id="rId24" Type="http://schemas.openxmlformats.org/officeDocument/2006/relationships/hyperlink" Target="https://youtu.be/x2VMjZUXdqk" TargetMode="External"/><Relationship Id="rId32" Type="http://schemas.openxmlformats.org/officeDocument/2006/relationships/hyperlink" Target="https://youtu.be/q8Ent5CXhfY" TargetMode="External"/><Relationship Id="rId37" Type="http://schemas.openxmlformats.org/officeDocument/2006/relationships/hyperlink" Target="https://mind42.com/" TargetMode="External"/><Relationship Id="rId40" Type="http://schemas.openxmlformats.org/officeDocument/2006/relationships/hyperlink" Target="https://youtu.be/do0_PXA1gNs" TargetMode="External"/><Relationship Id="rId45" Type="http://schemas.openxmlformats.org/officeDocument/2006/relationships/image" Target="media/image9.png"/><Relationship Id="rId53" Type="http://schemas.openxmlformats.org/officeDocument/2006/relationships/hyperlink" Target="https://www.upo.es/depa/webdex/quimfis/docencia/basesFQ/Pract/ochoynueve.pdf" TargetMode="External"/><Relationship Id="rId58" Type="http://schemas.openxmlformats.org/officeDocument/2006/relationships/image" Target="media/image12.png"/><Relationship Id="rId66" Type="http://schemas.openxmlformats.org/officeDocument/2006/relationships/hyperlink" Target="https://sites.google.com/site/pruebawikivillar/" TargetMode="External"/><Relationship Id="rId74" Type="http://schemas.openxmlformats.org/officeDocument/2006/relationships/header" Target="header1.xm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youtu.be/PpwrjVBqf0A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s://www.mindmeister.com/es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es.venngage.com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://depa.fquim.unam.mx/amyd/archivero/FuerzasIntermoleculares_11310.pdf" TargetMode="External"/><Relationship Id="rId43" Type="http://schemas.openxmlformats.org/officeDocument/2006/relationships/hyperlink" Target="https://youtu.be/Wacjvai009w" TargetMode="External"/><Relationship Id="rId48" Type="http://schemas.openxmlformats.org/officeDocument/2006/relationships/hyperlink" Target="https://www.canva.com/es_mx/" TargetMode="External"/><Relationship Id="rId56" Type="http://schemas.openxmlformats.org/officeDocument/2006/relationships/image" Target="media/image11.png"/><Relationship Id="rId64" Type="http://schemas.openxmlformats.org/officeDocument/2006/relationships/hyperlink" Target="https://drive.google.com/file/d/1VKad9eA8HJjBWBwa9V-3NsYtzc5_HeNI/view?usp=sharing" TargetMode="External"/><Relationship Id="rId69" Type="http://schemas.openxmlformats.org/officeDocument/2006/relationships/hyperlink" Target="https://sites.google.com/enp.unam.mx/msp-destilacion/inicio" TargetMode="External"/><Relationship Id="rId77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https://doi.org/10.1016/s0187-893x(18)30087-9" TargetMode="External"/><Relationship Id="rId72" Type="http://schemas.openxmlformats.org/officeDocument/2006/relationships/hyperlink" Target="https://youtu.be/KWcrmSdic0E" TargetMode="External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https://www.youtube.com/watch?v=niWktcpqlZ0" TargetMode="External"/><Relationship Id="rId17" Type="http://schemas.openxmlformats.org/officeDocument/2006/relationships/hyperlink" Target="https://www.ehu.eus/documents/1904000/1916168/30+Equipos+de+trabajo,%20metodolog%C3%ADa+gesti%C3%B3n.pdf" TargetMode="External"/><Relationship Id="rId25" Type="http://schemas.openxmlformats.org/officeDocument/2006/relationships/hyperlink" Target="https://www.canva.com/es_mx/" TargetMode="External"/><Relationship Id="rId33" Type="http://schemas.openxmlformats.org/officeDocument/2006/relationships/hyperlink" Target="http://depa.fquim.unam.mx/amyd/archivero/FuerzasIntermoleculares_11310.pdf" TargetMode="External"/><Relationship Id="rId38" Type="http://schemas.openxmlformats.org/officeDocument/2006/relationships/hyperlink" Target="https://www.mindmeister.com/es" TargetMode="External"/><Relationship Id="rId46" Type="http://schemas.openxmlformats.org/officeDocument/2006/relationships/hyperlink" Target="https://youtu.be/CzXxxSlzl9Y" TargetMode="External"/><Relationship Id="rId59" Type="http://schemas.openxmlformats.org/officeDocument/2006/relationships/hyperlink" Target="https://www.upo.es/depa/webdex/quimfis/docencia/basesFQ/Pract/ochoynueve.pdf" TargetMode="External"/><Relationship Id="rId67" Type="http://schemas.openxmlformats.org/officeDocument/2006/relationships/hyperlink" Target="https://youtu.be/KWcrmSdic0E" TargetMode="External"/><Relationship Id="rId20" Type="http://schemas.openxmlformats.org/officeDocument/2006/relationships/hyperlink" Target="https://youtu.be/jh81s2K39cA" TargetMode="External"/><Relationship Id="rId41" Type="http://schemas.openxmlformats.org/officeDocument/2006/relationships/hyperlink" Target="https://youtu.be/6YpjiuL9biw" TargetMode="External"/><Relationship Id="rId54" Type="http://schemas.openxmlformats.org/officeDocument/2006/relationships/image" Target="media/image10.png"/><Relationship Id="rId62" Type="http://schemas.openxmlformats.org/officeDocument/2006/relationships/hyperlink" Target="https://youtu.be/1utTdNk-m6w" TargetMode="External"/><Relationship Id="rId70" Type="http://schemas.openxmlformats.org/officeDocument/2006/relationships/image" Target="media/image14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ocs.google.com/forms/d/1fH6j9PUfO12HJT7-EKfbSr0vlESXH7EWfbl03qmBrHc/edit" TargetMode="External"/><Relationship Id="rId23" Type="http://schemas.openxmlformats.org/officeDocument/2006/relationships/hyperlink" Target="https://youtu.be/BmfGI3rUlOc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youtu.be/Rmcm51dcEl4" TargetMode="External"/><Relationship Id="rId49" Type="http://schemas.openxmlformats.org/officeDocument/2006/relationships/hyperlink" Target="https://piktochart.com" TargetMode="External"/><Relationship Id="rId57" Type="http://schemas.openxmlformats.org/officeDocument/2006/relationships/hyperlink" Target="http://oa.upm.es/49669/1/TFG_IRENE_CASADO_VILLAVERDE.pdf" TargetMode="External"/><Relationship Id="rId10" Type="http://schemas.openxmlformats.org/officeDocument/2006/relationships/image" Target="media/image1.jpg"/><Relationship Id="rId31" Type="http://schemas.openxmlformats.org/officeDocument/2006/relationships/hyperlink" Target="https://docs.google.com/document/d/1HCGsNeRgm1XeVycDUx85vPW1oTqsbf_34_X4pdACVeQ/edit" TargetMode="External"/><Relationship Id="rId44" Type="http://schemas.openxmlformats.org/officeDocument/2006/relationships/image" Target="media/image8.png"/><Relationship Id="rId52" Type="http://schemas.openxmlformats.org/officeDocument/2006/relationships/hyperlink" Target="https://www.uaeh.edu.mx/investigacion/productos/6199/decoloracion_de_aguas_residuales_provenientes_de_la_industria_textil.pdf" TargetMode="External"/><Relationship Id="rId60" Type="http://schemas.openxmlformats.org/officeDocument/2006/relationships/hyperlink" Target="https://ocw.ehu.eus/pluginfile.php/40244/mod_resource/content/1/expe_quim/practica8.pdf" TargetMode="External"/><Relationship Id="rId65" Type="http://schemas.openxmlformats.org/officeDocument/2006/relationships/hyperlink" Target="https://drive.google.com/file/d/1VKad9eA8HJjBWBwa9V-3NsYtzc5_HeNI/view?usp=sharing" TargetMode="External"/><Relationship Id="rId73" Type="http://schemas.openxmlformats.org/officeDocument/2006/relationships/hyperlink" Target="https://sites.google.com/enp.unam.mx/msp-destilacion/inicio" TargetMode="External"/><Relationship Id="rId78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s://books.google.com.mx/books?id=pmt6DwAAQBAJ&amp;lpg=PA4&amp;dq=Composici%C3%B3n%20de%20la%20materia&amp;hl=es&amp;pg=PA4" TargetMode="External"/><Relationship Id="rId13" Type="http://schemas.openxmlformats.org/officeDocument/2006/relationships/hyperlink" Target="https://mind42.com/" TargetMode="External"/><Relationship Id="rId18" Type="http://schemas.openxmlformats.org/officeDocument/2006/relationships/hyperlink" Target="https://docs.google.com/document/d/11msnchfVut7hUapVs5LzLs-nCGhi9NRW/edit" TargetMode="External"/><Relationship Id="rId39" Type="http://schemas.openxmlformats.org/officeDocument/2006/relationships/hyperlink" Target="https://e1.portalacademico.cch.unam.mx/alumno/quimica1/unidad2/tiposdeenlaces/covalentepolar" TargetMode="External"/><Relationship Id="rId34" Type="http://schemas.openxmlformats.org/officeDocument/2006/relationships/image" Target="media/image7.png"/><Relationship Id="rId50" Type="http://schemas.openxmlformats.org/officeDocument/2006/relationships/hyperlink" Target="https://es.venngage.com" TargetMode="External"/><Relationship Id="rId55" Type="http://schemas.openxmlformats.org/officeDocument/2006/relationships/hyperlink" Target="https://ocw.ehu.eus/pluginfile.php/40244/mod_resource/content/1/expe_quim/practica8.pdf" TargetMode="External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hyperlink" Target="https://sites.google.com/site/pruebawikivillar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uapas2.bunam.unam.mx/ciencias/metodo_separacion_mezcla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uCH9n+874u63jHV0+4nJght5bA==">AMUW2mWDDVVNQAgj+lAZVoADwrLy9VoZQS4bep9s32+AHJfnBs4GTnfLaXQstxHWEgw6OnemLg9UxauKZ3l8z9tnNW8gtDuWL4dzFwtWwjFT58ZOX57713AG5fnD/1H19GWkSw1YaV8AWyU9SEmITdTPkWYhN2T7Cg==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CF84FB-6445-6747-96C7-E23E8C22F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3731</Words>
  <Characters>20526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Castillo Castillo</dc:creator>
  <cp:lastModifiedBy>Erick Moises Castaneda Reyes</cp:lastModifiedBy>
  <cp:revision>2</cp:revision>
  <dcterms:created xsi:type="dcterms:W3CDTF">2021-06-08T04:44:00Z</dcterms:created>
  <dcterms:modified xsi:type="dcterms:W3CDTF">2021-06-08T04:44:00Z</dcterms:modified>
</cp:coreProperties>
</file>